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43685459"/>
        <w:docPartObj>
          <w:docPartGallery w:val="Cover Pages"/>
          <w:docPartUnique/>
        </w:docPartObj>
      </w:sdtPr>
      <w:sdtEndPr>
        <w:rPr>
          <w:rFonts w:ascii="Times New Roman" w:hAnsi="Times New Roman"/>
          <w:b/>
          <w:sz w:val="28"/>
          <w:szCs w:val="28"/>
        </w:rPr>
      </w:sdtEndPr>
      <w:sdtContent>
        <w:p w14:paraId="6EC98FD7" w14:textId="1E76432E" w:rsidR="00687E8F" w:rsidRDefault="00687E8F">
          <w:r>
            <w:rPr>
              <w:noProof/>
            </w:rPr>
            <mc:AlternateContent>
              <mc:Choice Requires="wpg">
                <w:drawing>
                  <wp:anchor distT="0" distB="0" distL="114300" distR="114300" simplePos="0" relativeHeight="251662336" behindDoc="0" locked="0" layoutInCell="1" allowOverlap="1" wp14:anchorId="1B46F417" wp14:editId="0C0EDF44">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5="http://schemas.microsoft.com/office/word/2012/wordml">
                <w:pict>
                  <v:group w14:anchorId="4A243C1F"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1" coordsize="7315200,121615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">
                    <v:shape id="Rectangle 51" o:spid="_x0000_s1027" style="position:absolute;top:-1;width:7315200;height:1130373;visibility:visible;mso-wrap-style:square;v-text-anchor:middle" coordsize="7312660,112966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fN7+xgAA&#10;ANwAAAAPAAAAZHJzL2Rvd25yZXYueG1sRI9Ba8MwDIXvg/0Ho8Fuq7NCR8nqljEoDTusrO2hu4lY&#10;jdPFdrC1NP331WGwm8R7eu/TYjX6Tg2UchuDgedJAYpCHW0bGgOH/fppDiozBotdDGTgShlWy/u7&#10;BZY2XsIXDTtulISEXKIBx9yXWufakcc8iT0F0U4xeWRZU6NtwouE+05Pi+JFe2yDNDjs6d1R/bP7&#10;9Qa2H8O84uuU0qc7btapmp15823M48P49gqKaeR/8991ZQV/JvjyjEyglz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YfN7+xgAAANwAAAAPAAAAAAAAAAAAAAAAAJcCAABkcnMv&#10;ZG93bnJldi54bWxQSwUGAAAAAAQABAD1AAAAigMAAAAA&#10;" path="m0,0l7312660,,7312660,1129665,3619500,733425,,1091565,,0xe" fillcolor="#5b9bd5 [3204]" stroked="f" strokeweight="1pt">
                      <v:stroke joinstyle="miter"/>
                      <v:path arrowok="t" o:connecttype="custom" o:connectlocs="0,0;7315200,0;7315200,1130373;3620757,733885;0,1092249;0,0" o:connectangles="0,0,0,0,0,0"/>
                    </v:shape>
                    <v:rect id="Rectangle 151" o:spid="_x0000_s1028" style="position:absolute;width:7315200;height:121615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JGsFxQAA&#10;ANwAAAAPAAAAZHJzL2Rvd25yZXYueG1sRI/disIwEIXvhX2HMAt7I2vaBX+oTUVEwRsv/HmA2WZs&#10;yjaTbhO1vr0RBO9mOOc7cyZf9LYRV+p87VhBOkpAEJdO11wpOB033zMQPiBrbByTgjt5WBQfgxwz&#10;7W68p+shVCKGsM9QgQmhzaT0pSGLfuRa4qidXWcxxLWrpO7wFsNtI3+SZCIt1hwvGGxpZaj8O1xs&#10;rLEdbsrlfvp7+k/NqlnfZzvaeaW+PvvlHESgPrzNL3qrIzdO4flMnEAW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wkawXFAAAA3AAAAA8AAAAAAAAAAAAAAAAAlwIAAGRycy9k&#10;b3ducmV2LnhtbFBLBQYAAAAABAAEAPUAAACJAwAAAAA=&#10;" stroked="f" strokeweight="1pt">
                      <v:fill r:id="rId9" o:title="" rotate="t" type="frame"/>
                    </v:rect>
                    <w10:wrap anchorx="page" anchory="page"/>
                  </v:group>
                </w:pict>
              </mc:Fallback>
            </mc:AlternateContent>
          </w:r>
          <w:bookmarkStart w:id="0" w:name="_GoBack"/>
          <w:bookmarkEnd w:id="0"/>
          <w:r>
            <w:rPr>
              <w:noProof/>
            </w:rPr>
            <mc:AlternateContent>
              <mc:Choice Requires="wps">
                <w:drawing>
                  <wp:anchor distT="0" distB="0" distL="114300" distR="114300" simplePos="0" relativeHeight="251659264" behindDoc="0" locked="0" layoutInCell="1" allowOverlap="1" wp14:anchorId="0949FA71" wp14:editId="39FBEE70">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E90FD" w14:textId="54B4D589" w:rsidR="00506776" w:rsidRDefault="00592A7F" w:rsidP="00506776">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06776">
                                      <w:rPr>
                                        <w:color w:val="5B9BD5" w:themeColor="accent1"/>
                                        <w:sz w:val="64"/>
                                        <w:szCs w:val="64"/>
                                      </w:rPr>
                                      <w:t>Kelowna Online Craft Brewery</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164D225D" w14:textId="4C72E434" w:rsidR="00506776" w:rsidRDefault="00592A7F" w:rsidP="00705C72">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id="_x0000_t202" coordsize="21600,21600" o:spt="202" path="m0,0l0,21600,21600,21600,21600,0xe">
                    <v:stroke joinstyle="miter"/>
                    <v:path gradientshapeok="t" o:connecttype="rect"/>
                  </v:shapetype>
                  <v:shape id="Text Box 154" o:spid="_x0000_s1026"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" filled="f" stroked="f" strokeweight=".5pt">
                    <v:textbox inset="126pt,0,54pt,0">
                      <w:txbxContent>
                        <w:p w14:paraId="573E90FD" w14:textId="54B4D589" w:rsidR="00506776" w:rsidRDefault="00592A7F" w:rsidP="00506776">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06776">
                                <w:rPr>
                                  <w:color w:val="5B9BD5" w:themeColor="accent1"/>
                                  <w:sz w:val="64"/>
                                  <w:szCs w:val="64"/>
                                </w:rPr>
                                <w:t>Kelowna Online Craft Brewery</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164D225D" w14:textId="4C72E434" w:rsidR="00506776" w:rsidRDefault="00592A7F" w:rsidP="00705C72">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45A02623" w14:textId="77777777" w:rsidR="00687E8F" w:rsidRDefault="00687E8F" w:rsidP="00687E8F">
          <w:pPr>
            <w:rPr>
              <w:rFonts w:ascii="Times New Roman" w:hAnsi="Times New Roman"/>
              <w:b/>
              <w:sz w:val="28"/>
              <w:szCs w:val="28"/>
            </w:rPr>
          </w:pPr>
          <w:r>
            <w:rPr>
              <w:rFonts w:ascii="Times New Roman" w:hAnsi="Times New Roman"/>
              <w:b/>
              <w:sz w:val="28"/>
              <w:szCs w:val="28"/>
            </w:rPr>
            <w:br w:type="page"/>
          </w:r>
        </w:p>
      </w:sdtContent>
    </w:sdt>
    <w:p w14:paraId="2BE3F072" w14:textId="77777777" w:rsidR="00687E8F" w:rsidRPr="00687E8F" w:rsidRDefault="00687E8F" w:rsidP="00687E8F">
      <w:pPr>
        <w:pStyle w:val="Heading1"/>
        <w:rPr>
          <w:sz w:val="28"/>
          <w:szCs w:val="28"/>
        </w:rPr>
      </w:pPr>
      <w:bookmarkStart w:id="1" w:name="_Toc467611731"/>
      <w:r w:rsidRPr="007226BC">
        <w:lastRenderedPageBreak/>
        <w:t>Executive Summary</w:t>
      </w:r>
      <w:bookmarkEnd w:id="1"/>
    </w:p>
    <w:p w14:paraId="628C162F" w14:textId="2B646709" w:rsidR="00687E8F" w:rsidRDefault="00687E8F" w:rsidP="0091507F">
      <w:pPr>
        <w:ind w:firstLine="720"/>
        <w:rPr>
          <w:rFonts w:ascii="Times New Roman" w:hAnsi="Times New Roman"/>
        </w:rPr>
      </w:pPr>
      <w:r>
        <w:rPr>
          <w:rFonts w:ascii="Times New Roman" w:hAnsi="Times New Roman"/>
        </w:rPr>
        <w:t xml:space="preserve">The aim of the current research was to create the e-marketing plan for a Kelowna based company. The careful analysis of market environment showed that there are numerous opportunities in the craft beer market segment, which is why the e-marketing plan was conducted for a fictitious brewery called Kelowna Online Craft Brewery. The analysis of local franchises has shown that it is possible to purchase a brewery business in Kelowna for $225,000, which can then be rebranded and made more efficient using e-marketing activities and by introducing a Web 2.0 powered website along with the delivery services. The integration of social media widgets and craft beer delivery service are the unique competitive advantages, which, coupled with the environmentally friendly stance and the high quality of production should bring the company a steady flow of customers. The segmentation analysis has shown that a typical customer of the company is a 20-50 aged male who enjoys high-quality beer, values his time, is technologically advanced, and wants to pay extra to get the beer delivered to his doorstep. Such e-marketing measures as social media advertising, paid search, e-mail promotions, search engine optimization, and blogs were chosen for the e-marketing campaign. In addition, the usage of guerilla marketing and billboards was also found to be advantageous. The ROI analysis showed that the return on investment of such e-marketing activities as applied to the company’s target audience can be as high as </w:t>
      </w:r>
      <w:r w:rsidR="0091507F">
        <w:rPr>
          <w:rFonts w:ascii="Times New Roman" w:hAnsi="Times New Roman"/>
        </w:rPr>
        <w:t>67</w:t>
      </w:r>
      <w:r>
        <w:rPr>
          <w:rFonts w:ascii="Times New Roman" w:hAnsi="Times New Roman"/>
        </w:rPr>
        <w:t xml:space="preserve">% under the current market conditions. However, to avoid being outplayed by competitors the company must maintain the unique corporate culture that should emphasize values aimed at leveraging the benefits from its online activities. </w:t>
      </w:r>
    </w:p>
    <w:p w14:paraId="333C01EF" w14:textId="77777777" w:rsidR="00687E8F" w:rsidRDefault="00687E8F" w:rsidP="00687E8F">
      <w:pPr>
        <w:ind w:firstLine="720"/>
        <w:rPr>
          <w:rFonts w:ascii="Times New Roman" w:hAnsi="Times New Roman"/>
        </w:rPr>
      </w:pPr>
    </w:p>
    <w:p w14:paraId="20230724" w14:textId="77777777" w:rsidR="00687E8F" w:rsidRDefault="00687E8F" w:rsidP="00687E8F">
      <w:pPr>
        <w:ind w:firstLine="720"/>
        <w:rPr>
          <w:rFonts w:ascii="Times New Roman" w:hAnsi="Times New Roman"/>
        </w:rPr>
      </w:pPr>
    </w:p>
    <w:p w14:paraId="7AD5B755" w14:textId="77777777" w:rsidR="00687E8F" w:rsidRDefault="00687E8F" w:rsidP="00687E8F">
      <w:pPr>
        <w:ind w:firstLine="720"/>
        <w:rPr>
          <w:rFonts w:ascii="Times New Roman" w:hAnsi="Times New Roman"/>
        </w:rPr>
      </w:pPr>
    </w:p>
    <w:p w14:paraId="73E72E1D" w14:textId="77777777" w:rsidR="00687E8F" w:rsidRDefault="00687E8F" w:rsidP="00687E8F">
      <w:pPr>
        <w:ind w:firstLine="720"/>
        <w:rPr>
          <w:rFonts w:ascii="Times New Roman" w:hAnsi="Times New Roman"/>
        </w:rPr>
      </w:pPr>
    </w:p>
    <w:p w14:paraId="06E100A8" w14:textId="77777777" w:rsidR="00687E8F" w:rsidRDefault="00687E8F" w:rsidP="00687E8F">
      <w:pPr>
        <w:ind w:firstLine="720"/>
        <w:rPr>
          <w:rFonts w:ascii="Times New Roman" w:hAnsi="Times New Roman"/>
        </w:rPr>
      </w:pPr>
    </w:p>
    <w:p w14:paraId="00E2D2B9" w14:textId="77777777" w:rsidR="00687E8F" w:rsidRDefault="00687E8F" w:rsidP="00687E8F">
      <w:pPr>
        <w:rPr>
          <w:rFonts w:ascii="Times New Roman" w:hAnsi="Times New Roman"/>
        </w:rPr>
      </w:pPr>
    </w:p>
    <w:p w14:paraId="18BAC4B2" w14:textId="77777777" w:rsidR="00687E8F" w:rsidRDefault="00687E8F" w:rsidP="00687E8F">
      <w:pPr>
        <w:rPr>
          <w:rFonts w:ascii="Times New Roman" w:hAnsi="Times New Roman"/>
        </w:rPr>
      </w:pPr>
    </w:p>
    <w:p w14:paraId="5018B110" w14:textId="77777777" w:rsidR="00687E8F" w:rsidRDefault="00687E8F" w:rsidP="00687E8F">
      <w:pPr>
        <w:rPr>
          <w:rFonts w:ascii="Times New Roman" w:hAnsi="Times New Roman"/>
        </w:rPr>
      </w:pPr>
    </w:p>
    <w:p w14:paraId="5E4D9455" w14:textId="77777777" w:rsidR="00687E8F" w:rsidRDefault="00687E8F" w:rsidP="00687E8F">
      <w:pPr>
        <w:rPr>
          <w:rFonts w:ascii="Times New Roman" w:hAnsi="Times New Roman"/>
        </w:rPr>
      </w:pPr>
    </w:p>
    <w:p w14:paraId="6140570B" w14:textId="77777777" w:rsidR="00687E8F" w:rsidRDefault="00687E8F" w:rsidP="00687E8F">
      <w:pPr>
        <w:rPr>
          <w:rFonts w:ascii="Times New Roman" w:hAnsi="Times New Roman"/>
        </w:rPr>
      </w:pPr>
    </w:p>
    <w:p w14:paraId="7C583CD9" w14:textId="77777777" w:rsidR="00687E8F" w:rsidRDefault="00687E8F" w:rsidP="00687E8F">
      <w:pPr>
        <w:rPr>
          <w:rFonts w:ascii="Times New Roman" w:hAnsi="Times New Roman"/>
        </w:rPr>
      </w:pPr>
    </w:p>
    <w:p w14:paraId="60235AB3" w14:textId="77777777" w:rsidR="00687E8F" w:rsidRDefault="00687E8F" w:rsidP="00687E8F">
      <w:pPr>
        <w:rPr>
          <w:rFonts w:ascii="Times New Roman" w:hAnsi="Times New Roman"/>
        </w:rPr>
      </w:pPr>
    </w:p>
    <w:p w14:paraId="475B6742" w14:textId="77777777" w:rsidR="00687E8F" w:rsidRDefault="00687E8F" w:rsidP="00687E8F">
      <w:pPr>
        <w:rPr>
          <w:rFonts w:ascii="Times New Roman" w:hAnsi="Times New Roman"/>
        </w:rPr>
      </w:pPr>
    </w:p>
    <w:p w14:paraId="18952DD7" w14:textId="77777777" w:rsidR="00687E8F" w:rsidRDefault="00687E8F" w:rsidP="00687E8F">
      <w:pPr>
        <w:rPr>
          <w:rFonts w:ascii="Times New Roman" w:hAnsi="Times New Roman"/>
        </w:rPr>
      </w:pPr>
    </w:p>
    <w:p w14:paraId="2E0C42EF" w14:textId="77777777" w:rsidR="00687E8F" w:rsidRDefault="00687E8F" w:rsidP="00687E8F">
      <w:pPr>
        <w:rPr>
          <w:rFonts w:ascii="Times New Roman" w:hAnsi="Times New Roman"/>
        </w:rPr>
      </w:pPr>
    </w:p>
    <w:p w14:paraId="27709CA6" w14:textId="77777777" w:rsidR="00687E8F" w:rsidRDefault="00687E8F" w:rsidP="00687E8F">
      <w:pPr>
        <w:rPr>
          <w:rFonts w:ascii="Times New Roman" w:hAnsi="Times New Roman"/>
        </w:rPr>
      </w:pPr>
    </w:p>
    <w:p w14:paraId="26364D45" w14:textId="77777777" w:rsidR="00687E8F" w:rsidRDefault="00687E8F" w:rsidP="00687E8F">
      <w:pPr>
        <w:rPr>
          <w:rFonts w:ascii="Times New Roman" w:hAnsi="Times New Roman"/>
        </w:rPr>
      </w:pPr>
    </w:p>
    <w:p w14:paraId="0C3F160E" w14:textId="77777777" w:rsidR="00687E8F" w:rsidRDefault="00687E8F" w:rsidP="00687E8F">
      <w:pPr>
        <w:rPr>
          <w:rFonts w:ascii="Times New Roman" w:hAnsi="Times New Roman"/>
        </w:rPr>
      </w:pPr>
    </w:p>
    <w:p w14:paraId="6B3DBD39" w14:textId="77777777" w:rsidR="00687E8F" w:rsidRDefault="00687E8F" w:rsidP="00687E8F">
      <w:pPr>
        <w:rPr>
          <w:rFonts w:ascii="Times New Roman" w:hAnsi="Times New Roman"/>
        </w:rPr>
      </w:pPr>
    </w:p>
    <w:p w14:paraId="3A911F01" w14:textId="77777777" w:rsidR="00687E8F" w:rsidRDefault="00687E8F" w:rsidP="00687E8F">
      <w:pPr>
        <w:rPr>
          <w:rFonts w:ascii="Times New Roman" w:hAnsi="Times New Roman"/>
        </w:rPr>
      </w:pPr>
    </w:p>
    <w:p w14:paraId="6C5F4765" w14:textId="77777777" w:rsidR="00687E8F" w:rsidRDefault="00687E8F" w:rsidP="00687E8F">
      <w:pPr>
        <w:rPr>
          <w:rFonts w:ascii="Times New Roman" w:hAnsi="Times New Roman"/>
        </w:rPr>
      </w:pPr>
    </w:p>
    <w:p w14:paraId="1E42EC53" w14:textId="77777777" w:rsidR="00687E8F" w:rsidRDefault="00687E8F" w:rsidP="00687E8F">
      <w:pPr>
        <w:rPr>
          <w:rFonts w:ascii="Times New Roman" w:hAnsi="Times New Roman"/>
        </w:rPr>
      </w:pPr>
    </w:p>
    <w:p w14:paraId="0870DEBC" w14:textId="77777777" w:rsidR="00687E8F" w:rsidRDefault="00687E8F" w:rsidP="00687E8F">
      <w:pPr>
        <w:rPr>
          <w:rFonts w:ascii="Times New Roman" w:hAnsi="Times New Roman"/>
        </w:rPr>
      </w:pPr>
    </w:p>
    <w:p w14:paraId="6D1D76B6" w14:textId="77777777" w:rsidR="00687E8F" w:rsidRDefault="00687E8F" w:rsidP="00687E8F">
      <w:pPr>
        <w:rPr>
          <w:rFonts w:ascii="Times New Roman" w:hAnsi="Times New Roman"/>
        </w:rPr>
      </w:pPr>
    </w:p>
    <w:bookmarkStart w:id="2" w:name="_Toc467611732" w:displacedByCustomXml="next"/>
    <w:sdt>
      <w:sdtPr>
        <w:rPr>
          <w:rFonts w:asciiTheme="minorHAnsi" w:eastAsiaTheme="minorEastAsia" w:hAnsiTheme="minorHAnsi" w:cstheme="minorBidi"/>
          <w:b w:val="0"/>
          <w:bCs w:val="0"/>
          <w:color w:val="auto"/>
          <w:sz w:val="24"/>
          <w:szCs w:val="24"/>
        </w:rPr>
        <w:id w:val="848214994"/>
        <w:docPartObj>
          <w:docPartGallery w:val="Table of Contents"/>
          <w:docPartUnique/>
        </w:docPartObj>
      </w:sdtPr>
      <w:sdtEndPr>
        <w:rPr>
          <w:noProof/>
        </w:rPr>
      </w:sdtEndPr>
      <w:sdtContent>
        <w:p w14:paraId="1E600899" w14:textId="77777777" w:rsidR="00687E8F" w:rsidRPr="00763D5D" w:rsidRDefault="00687E8F" w:rsidP="00687E8F">
          <w:pPr>
            <w:pStyle w:val="Heading1"/>
            <w:jc w:val="center"/>
          </w:pPr>
          <w:r w:rsidRPr="00763D5D">
            <w:t>Table of Contents</w:t>
          </w:r>
          <w:bookmarkEnd w:id="2"/>
        </w:p>
        <w:p w14:paraId="5EDC179B" w14:textId="77777777" w:rsidR="0091507F" w:rsidRDefault="00687E8F">
          <w:pPr>
            <w:pStyle w:val="TOC1"/>
            <w:tabs>
              <w:tab w:val="right" w:leader="dot" w:pos="8630"/>
            </w:tabs>
            <w:rPr>
              <w:b w:val="0"/>
              <w:noProof/>
            </w:rPr>
          </w:pPr>
          <w:r w:rsidRPr="00763D5D">
            <w:rPr>
              <w:rFonts w:ascii="Times New Roman" w:hAnsi="Times New Roman" w:cs="Times New Roman"/>
              <w:b w:val="0"/>
            </w:rPr>
            <w:fldChar w:fldCharType="begin"/>
          </w:r>
          <w:r w:rsidRPr="00763D5D">
            <w:rPr>
              <w:rFonts w:ascii="Times New Roman" w:hAnsi="Times New Roman" w:cs="Times New Roman"/>
            </w:rPr>
            <w:instrText xml:space="preserve"> TOC \o "1-3" \h \z \u </w:instrText>
          </w:r>
          <w:r w:rsidRPr="00763D5D">
            <w:rPr>
              <w:rFonts w:ascii="Times New Roman" w:hAnsi="Times New Roman" w:cs="Times New Roman"/>
              <w:b w:val="0"/>
            </w:rPr>
            <w:fldChar w:fldCharType="separate"/>
          </w:r>
          <w:hyperlink w:anchor="_Toc467611731" w:history="1">
            <w:r w:rsidR="0091507F" w:rsidRPr="00B82CDF">
              <w:rPr>
                <w:rStyle w:val="Hyperlink"/>
                <w:noProof/>
              </w:rPr>
              <w:t>Executive Summary</w:t>
            </w:r>
            <w:r w:rsidR="0091507F">
              <w:rPr>
                <w:noProof/>
                <w:webHidden/>
              </w:rPr>
              <w:tab/>
            </w:r>
            <w:r w:rsidR="0091507F">
              <w:rPr>
                <w:noProof/>
                <w:webHidden/>
              </w:rPr>
              <w:fldChar w:fldCharType="begin"/>
            </w:r>
            <w:r w:rsidR="0091507F">
              <w:rPr>
                <w:noProof/>
                <w:webHidden/>
              </w:rPr>
              <w:instrText xml:space="preserve"> PAGEREF _Toc467611731 \h </w:instrText>
            </w:r>
            <w:r w:rsidR="0091507F">
              <w:rPr>
                <w:noProof/>
                <w:webHidden/>
              </w:rPr>
            </w:r>
            <w:r w:rsidR="0091507F">
              <w:rPr>
                <w:noProof/>
                <w:webHidden/>
              </w:rPr>
              <w:fldChar w:fldCharType="separate"/>
            </w:r>
            <w:r w:rsidR="0091507F">
              <w:rPr>
                <w:noProof/>
                <w:webHidden/>
              </w:rPr>
              <w:t>2</w:t>
            </w:r>
            <w:r w:rsidR="0091507F">
              <w:rPr>
                <w:noProof/>
                <w:webHidden/>
              </w:rPr>
              <w:fldChar w:fldCharType="end"/>
            </w:r>
          </w:hyperlink>
        </w:p>
        <w:p w14:paraId="3C828F98" w14:textId="77777777" w:rsidR="0091507F" w:rsidRDefault="00592A7F">
          <w:pPr>
            <w:pStyle w:val="TOC1"/>
            <w:tabs>
              <w:tab w:val="right" w:leader="dot" w:pos="8630"/>
            </w:tabs>
            <w:rPr>
              <w:b w:val="0"/>
              <w:noProof/>
            </w:rPr>
          </w:pPr>
          <w:hyperlink w:anchor="_Toc467611732" w:history="1">
            <w:r w:rsidR="0091507F" w:rsidRPr="00B82CDF">
              <w:rPr>
                <w:rStyle w:val="Hyperlink"/>
                <w:noProof/>
              </w:rPr>
              <w:t>Table of Contents</w:t>
            </w:r>
            <w:r w:rsidR="0091507F">
              <w:rPr>
                <w:noProof/>
                <w:webHidden/>
              </w:rPr>
              <w:tab/>
            </w:r>
            <w:r w:rsidR="0091507F">
              <w:rPr>
                <w:noProof/>
                <w:webHidden/>
              </w:rPr>
              <w:fldChar w:fldCharType="begin"/>
            </w:r>
            <w:r w:rsidR="0091507F">
              <w:rPr>
                <w:noProof/>
                <w:webHidden/>
              </w:rPr>
              <w:instrText xml:space="preserve"> PAGEREF _Toc467611732 \h </w:instrText>
            </w:r>
            <w:r w:rsidR="0091507F">
              <w:rPr>
                <w:noProof/>
                <w:webHidden/>
              </w:rPr>
            </w:r>
            <w:r w:rsidR="0091507F">
              <w:rPr>
                <w:noProof/>
                <w:webHidden/>
              </w:rPr>
              <w:fldChar w:fldCharType="separate"/>
            </w:r>
            <w:r w:rsidR="0091507F">
              <w:rPr>
                <w:noProof/>
                <w:webHidden/>
              </w:rPr>
              <w:t>3</w:t>
            </w:r>
            <w:r w:rsidR="0091507F">
              <w:rPr>
                <w:noProof/>
                <w:webHidden/>
              </w:rPr>
              <w:fldChar w:fldCharType="end"/>
            </w:r>
          </w:hyperlink>
        </w:p>
        <w:p w14:paraId="77CB7E7A" w14:textId="77777777" w:rsidR="0091507F" w:rsidRDefault="00592A7F">
          <w:pPr>
            <w:pStyle w:val="TOC1"/>
            <w:tabs>
              <w:tab w:val="right" w:leader="dot" w:pos="8630"/>
            </w:tabs>
            <w:rPr>
              <w:b w:val="0"/>
              <w:noProof/>
            </w:rPr>
          </w:pPr>
          <w:hyperlink w:anchor="_Toc467611733" w:history="1">
            <w:r w:rsidR="0091507F" w:rsidRPr="00B82CDF">
              <w:rPr>
                <w:rStyle w:val="Hyperlink"/>
                <w:noProof/>
              </w:rPr>
              <w:t>1. Company overview</w:t>
            </w:r>
            <w:r w:rsidR="0091507F">
              <w:rPr>
                <w:noProof/>
                <w:webHidden/>
              </w:rPr>
              <w:tab/>
            </w:r>
            <w:r w:rsidR="0091507F">
              <w:rPr>
                <w:noProof/>
                <w:webHidden/>
              </w:rPr>
              <w:fldChar w:fldCharType="begin"/>
            </w:r>
            <w:r w:rsidR="0091507F">
              <w:rPr>
                <w:noProof/>
                <w:webHidden/>
              </w:rPr>
              <w:instrText xml:space="preserve"> PAGEREF _Toc467611733 \h </w:instrText>
            </w:r>
            <w:r w:rsidR="0091507F">
              <w:rPr>
                <w:noProof/>
                <w:webHidden/>
              </w:rPr>
            </w:r>
            <w:r w:rsidR="0091507F">
              <w:rPr>
                <w:noProof/>
                <w:webHidden/>
              </w:rPr>
              <w:fldChar w:fldCharType="separate"/>
            </w:r>
            <w:r w:rsidR="0091507F">
              <w:rPr>
                <w:noProof/>
                <w:webHidden/>
              </w:rPr>
              <w:t>5</w:t>
            </w:r>
            <w:r w:rsidR="0091507F">
              <w:rPr>
                <w:noProof/>
                <w:webHidden/>
              </w:rPr>
              <w:fldChar w:fldCharType="end"/>
            </w:r>
          </w:hyperlink>
        </w:p>
        <w:p w14:paraId="54BFFA5E" w14:textId="77777777" w:rsidR="0091507F" w:rsidRDefault="00592A7F">
          <w:pPr>
            <w:pStyle w:val="TOC1"/>
            <w:tabs>
              <w:tab w:val="right" w:leader="dot" w:pos="8630"/>
            </w:tabs>
            <w:rPr>
              <w:b w:val="0"/>
              <w:noProof/>
            </w:rPr>
          </w:pPr>
          <w:hyperlink w:anchor="_Toc467611734" w:history="1">
            <w:r w:rsidR="0091507F" w:rsidRPr="00B82CDF">
              <w:rPr>
                <w:rStyle w:val="Hyperlink"/>
                <w:noProof/>
              </w:rPr>
              <w:t>2. Situation Analysis</w:t>
            </w:r>
            <w:r w:rsidR="0091507F">
              <w:rPr>
                <w:noProof/>
                <w:webHidden/>
              </w:rPr>
              <w:tab/>
            </w:r>
            <w:r w:rsidR="0091507F">
              <w:rPr>
                <w:noProof/>
                <w:webHidden/>
              </w:rPr>
              <w:fldChar w:fldCharType="begin"/>
            </w:r>
            <w:r w:rsidR="0091507F">
              <w:rPr>
                <w:noProof/>
                <w:webHidden/>
              </w:rPr>
              <w:instrText xml:space="preserve"> PAGEREF _Toc467611734 \h </w:instrText>
            </w:r>
            <w:r w:rsidR="0091507F">
              <w:rPr>
                <w:noProof/>
                <w:webHidden/>
              </w:rPr>
            </w:r>
            <w:r w:rsidR="0091507F">
              <w:rPr>
                <w:noProof/>
                <w:webHidden/>
              </w:rPr>
              <w:fldChar w:fldCharType="separate"/>
            </w:r>
            <w:r w:rsidR="0091507F">
              <w:rPr>
                <w:noProof/>
                <w:webHidden/>
              </w:rPr>
              <w:t>6</w:t>
            </w:r>
            <w:r w:rsidR="0091507F">
              <w:rPr>
                <w:noProof/>
                <w:webHidden/>
              </w:rPr>
              <w:fldChar w:fldCharType="end"/>
            </w:r>
          </w:hyperlink>
        </w:p>
        <w:p w14:paraId="63F4BF4A" w14:textId="77777777" w:rsidR="0091507F" w:rsidRDefault="00592A7F">
          <w:pPr>
            <w:pStyle w:val="TOC2"/>
            <w:tabs>
              <w:tab w:val="right" w:leader="dot" w:pos="8630"/>
            </w:tabs>
            <w:rPr>
              <w:b w:val="0"/>
              <w:noProof/>
              <w:sz w:val="24"/>
              <w:szCs w:val="24"/>
            </w:rPr>
          </w:pPr>
          <w:hyperlink w:anchor="_Toc467611735" w:history="1">
            <w:r w:rsidR="0091507F" w:rsidRPr="00B82CDF">
              <w:rPr>
                <w:rStyle w:val="Hyperlink"/>
                <w:noProof/>
              </w:rPr>
              <w:t>2.1 SWOT Analysis</w:t>
            </w:r>
            <w:r w:rsidR="0091507F">
              <w:rPr>
                <w:noProof/>
                <w:webHidden/>
              </w:rPr>
              <w:tab/>
            </w:r>
            <w:r w:rsidR="0091507F">
              <w:rPr>
                <w:noProof/>
                <w:webHidden/>
              </w:rPr>
              <w:fldChar w:fldCharType="begin"/>
            </w:r>
            <w:r w:rsidR="0091507F">
              <w:rPr>
                <w:noProof/>
                <w:webHidden/>
              </w:rPr>
              <w:instrText xml:space="preserve"> PAGEREF _Toc467611735 \h </w:instrText>
            </w:r>
            <w:r w:rsidR="0091507F">
              <w:rPr>
                <w:noProof/>
                <w:webHidden/>
              </w:rPr>
            </w:r>
            <w:r w:rsidR="0091507F">
              <w:rPr>
                <w:noProof/>
                <w:webHidden/>
              </w:rPr>
              <w:fldChar w:fldCharType="separate"/>
            </w:r>
            <w:r w:rsidR="0091507F">
              <w:rPr>
                <w:noProof/>
                <w:webHidden/>
              </w:rPr>
              <w:t>6</w:t>
            </w:r>
            <w:r w:rsidR="0091507F">
              <w:rPr>
                <w:noProof/>
                <w:webHidden/>
              </w:rPr>
              <w:fldChar w:fldCharType="end"/>
            </w:r>
          </w:hyperlink>
        </w:p>
        <w:p w14:paraId="3F5B5D3D" w14:textId="77777777" w:rsidR="0091507F" w:rsidRDefault="00592A7F">
          <w:pPr>
            <w:pStyle w:val="TOC3"/>
            <w:tabs>
              <w:tab w:val="right" w:leader="dot" w:pos="8630"/>
            </w:tabs>
            <w:rPr>
              <w:noProof/>
              <w:sz w:val="24"/>
              <w:szCs w:val="24"/>
            </w:rPr>
          </w:pPr>
          <w:hyperlink w:anchor="_Toc467611736" w:history="1">
            <w:r w:rsidR="0091507F" w:rsidRPr="00B82CDF">
              <w:rPr>
                <w:rStyle w:val="Hyperlink"/>
                <w:noProof/>
              </w:rPr>
              <w:t>2.1.1 Strengths</w:t>
            </w:r>
            <w:r w:rsidR="0091507F">
              <w:rPr>
                <w:noProof/>
                <w:webHidden/>
              </w:rPr>
              <w:tab/>
            </w:r>
            <w:r w:rsidR="0091507F">
              <w:rPr>
                <w:noProof/>
                <w:webHidden/>
              </w:rPr>
              <w:fldChar w:fldCharType="begin"/>
            </w:r>
            <w:r w:rsidR="0091507F">
              <w:rPr>
                <w:noProof/>
                <w:webHidden/>
              </w:rPr>
              <w:instrText xml:space="preserve"> PAGEREF _Toc467611736 \h </w:instrText>
            </w:r>
            <w:r w:rsidR="0091507F">
              <w:rPr>
                <w:noProof/>
                <w:webHidden/>
              </w:rPr>
            </w:r>
            <w:r w:rsidR="0091507F">
              <w:rPr>
                <w:noProof/>
                <w:webHidden/>
              </w:rPr>
              <w:fldChar w:fldCharType="separate"/>
            </w:r>
            <w:r w:rsidR="0091507F">
              <w:rPr>
                <w:noProof/>
                <w:webHidden/>
              </w:rPr>
              <w:t>6</w:t>
            </w:r>
            <w:r w:rsidR="0091507F">
              <w:rPr>
                <w:noProof/>
                <w:webHidden/>
              </w:rPr>
              <w:fldChar w:fldCharType="end"/>
            </w:r>
          </w:hyperlink>
        </w:p>
        <w:p w14:paraId="2F14C175" w14:textId="77777777" w:rsidR="0091507F" w:rsidRDefault="00592A7F">
          <w:pPr>
            <w:pStyle w:val="TOC3"/>
            <w:tabs>
              <w:tab w:val="right" w:leader="dot" w:pos="8630"/>
            </w:tabs>
            <w:rPr>
              <w:noProof/>
              <w:sz w:val="24"/>
              <w:szCs w:val="24"/>
            </w:rPr>
          </w:pPr>
          <w:hyperlink w:anchor="_Toc467611737" w:history="1">
            <w:r w:rsidR="0091507F" w:rsidRPr="00B82CDF">
              <w:rPr>
                <w:rStyle w:val="Hyperlink"/>
                <w:noProof/>
              </w:rPr>
              <w:t>2.1.2 Weaknesses</w:t>
            </w:r>
            <w:r w:rsidR="0091507F">
              <w:rPr>
                <w:noProof/>
                <w:webHidden/>
              </w:rPr>
              <w:tab/>
            </w:r>
            <w:r w:rsidR="0091507F">
              <w:rPr>
                <w:noProof/>
                <w:webHidden/>
              </w:rPr>
              <w:fldChar w:fldCharType="begin"/>
            </w:r>
            <w:r w:rsidR="0091507F">
              <w:rPr>
                <w:noProof/>
                <w:webHidden/>
              </w:rPr>
              <w:instrText xml:space="preserve"> PAGEREF _Toc467611737 \h </w:instrText>
            </w:r>
            <w:r w:rsidR="0091507F">
              <w:rPr>
                <w:noProof/>
                <w:webHidden/>
              </w:rPr>
            </w:r>
            <w:r w:rsidR="0091507F">
              <w:rPr>
                <w:noProof/>
                <w:webHidden/>
              </w:rPr>
              <w:fldChar w:fldCharType="separate"/>
            </w:r>
            <w:r w:rsidR="0091507F">
              <w:rPr>
                <w:noProof/>
                <w:webHidden/>
              </w:rPr>
              <w:t>6</w:t>
            </w:r>
            <w:r w:rsidR="0091507F">
              <w:rPr>
                <w:noProof/>
                <w:webHidden/>
              </w:rPr>
              <w:fldChar w:fldCharType="end"/>
            </w:r>
          </w:hyperlink>
        </w:p>
        <w:p w14:paraId="4A4E663E" w14:textId="77777777" w:rsidR="0091507F" w:rsidRDefault="00592A7F">
          <w:pPr>
            <w:pStyle w:val="TOC3"/>
            <w:tabs>
              <w:tab w:val="right" w:leader="dot" w:pos="8630"/>
            </w:tabs>
            <w:rPr>
              <w:noProof/>
              <w:sz w:val="24"/>
              <w:szCs w:val="24"/>
            </w:rPr>
          </w:pPr>
          <w:hyperlink w:anchor="_Toc467611738" w:history="1">
            <w:r w:rsidR="0091507F" w:rsidRPr="00B82CDF">
              <w:rPr>
                <w:rStyle w:val="Hyperlink"/>
                <w:noProof/>
              </w:rPr>
              <w:t>2.1.3 Opportunities</w:t>
            </w:r>
            <w:r w:rsidR="0091507F">
              <w:rPr>
                <w:noProof/>
                <w:webHidden/>
              </w:rPr>
              <w:tab/>
            </w:r>
            <w:r w:rsidR="0091507F">
              <w:rPr>
                <w:noProof/>
                <w:webHidden/>
              </w:rPr>
              <w:fldChar w:fldCharType="begin"/>
            </w:r>
            <w:r w:rsidR="0091507F">
              <w:rPr>
                <w:noProof/>
                <w:webHidden/>
              </w:rPr>
              <w:instrText xml:space="preserve"> PAGEREF _Toc467611738 \h </w:instrText>
            </w:r>
            <w:r w:rsidR="0091507F">
              <w:rPr>
                <w:noProof/>
                <w:webHidden/>
              </w:rPr>
            </w:r>
            <w:r w:rsidR="0091507F">
              <w:rPr>
                <w:noProof/>
                <w:webHidden/>
              </w:rPr>
              <w:fldChar w:fldCharType="separate"/>
            </w:r>
            <w:r w:rsidR="0091507F">
              <w:rPr>
                <w:noProof/>
                <w:webHidden/>
              </w:rPr>
              <w:t>6</w:t>
            </w:r>
            <w:r w:rsidR="0091507F">
              <w:rPr>
                <w:noProof/>
                <w:webHidden/>
              </w:rPr>
              <w:fldChar w:fldCharType="end"/>
            </w:r>
          </w:hyperlink>
        </w:p>
        <w:p w14:paraId="3CB52FF7" w14:textId="77777777" w:rsidR="0091507F" w:rsidRDefault="00592A7F">
          <w:pPr>
            <w:pStyle w:val="TOC3"/>
            <w:tabs>
              <w:tab w:val="right" w:leader="dot" w:pos="8630"/>
            </w:tabs>
            <w:rPr>
              <w:noProof/>
              <w:sz w:val="24"/>
              <w:szCs w:val="24"/>
            </w:rPr>
          </w:pPr>
          <w:hyperlink w:anchor="_Toc467611739" w:history="1">
            <w:r w:rsidR="0091507F" w:rsidRPr="00B82CDF">
              <w:rPr>
                <w:rStyle w:val="Hyperlink"/>
                <w:noProof/>
              </w:rPr>
              <w:t>2.1.4 Threats</w:t>
            </w:r>
            <w:r w:rsidR="0091507F">
              <w:rPr>
                <w:noProof/>
                <w:webHidden/>
              </w:rPr>
              <w:tab/>
            </w:r>
            <w:r w:rsidR="0091507F">
              <w:rPr>
                <w:noProof/>
                <w:webHidden/>
              </w:rPr>
              <w:fldChar w:fldCharType="begin"/>
            </w:r>
            <w:r w:rsidR="0091507F">
              <w:rPr>
                <w:noProof/>
                <w:webHidden/>
              </w:rPr>
              <w:instrText xml:space="preserve"> PAGEREF _Toc467611739 \h </w:instrText>
            </w:r>
            <w:r w:rsidR="0091507F">
              <w:rPr>
                <w:noProof/>
                <w:webHidden/>
              </w:rPr>
            </w:r>
            <w:r w:rsidR="0091507F">
              <w:rPr>
                <w:noProof/>
                <w:webHidden/>
              </w:rPr>
              <w:fldChar w:fldCharType="separate"/>
            </w:r>
            <w:r w:rsidR="0091507F">
              <w:rPr>
                <w:noProof/>
                <w:webHidden/>
              </w:rPr>
              <w:t>6</w:t>
            </w:r>
            <w:r w:rsidR="0091507F">
              <w:rPr>
                <w:noProof/>
                <w:webHidden/>
              </w:rPr>
              <w:fldChar w:fldCharType="end"/>
            </w:r>
          </w:hyperlink>
        </w:p>
        <w:p w14:paraId="0DFDEF99" w14:textId="77777777" w:rsidR="0091507F" w:rsidRDefault="00592A7F">
          <w:pPr>
            <w:pStyle w:val="TOC2"/>
            <w:tabs>
              <w:tab w:val="right" w:leader="dot" w:pos="8630"/>
            </w:tabs>
            <w:rPr>
              <w:b w:val="0"/>
              <w:noProof/>
              <w:sz w:val="24"/>
              <w:szCs w:val="24"/>
            </w:rPr>
          </w:pPr>
          <w:hyperlink w:anchor="_Toc467611740" w:history="1">
            <w:r w:rsidR="0091507F" w:rsidRPr="00B82CDF">
              <w:rPr>
                <w:rStyle w:val="Hyperlink"/>
                <w:noProof/>
              </w:rPr>
              <w:t>2.2 Environmental Factors</w:t>
            </w:r>
            <w:r w:rsidR="0091507F">
              <w:rPr>
                <w:noProof/>
                <w:webHidden/>
              </w:rPr>
              <w:tab/>
            </w:r>
            <w:r w:rsidR="0091507F">
              <w:rPr>
                <w:noProof/>
                <w:webHidden/>
              </w:rPr>
              <w:fldChar w:fldCharType="begin"/>
            </w:r>
            <w:r w:rsidR="0091507F">
              <w:rPr>
                <w:noProof/>
                <w:webHidden/>
              </w:rPr>
              <w:instrText xml:space="preserve"> PAGEREF _Toc467611740 \h </w:instrText>
            </w:r>
            <w:r w:rsidR="0091507F">
              <w:rPr>
                <w:noProof/>
                <w:webHidden/>
              </w:rPr>
            </w:r>
            <w:r w:rsidR="0091507F">
              <w:rPr>
                <w:noProof/>
                <w:webHidden/>
              </w:rPr>
              <w:fldChar w:fldCharType="separate"/>
            </w:r>
            <w:r w:rsidR="0091507F">
              <w:rPr>
                <w:noProof/>
                <w:webHidden/>
              </w:rPr>
              <w:t>7</w:t>
            </w:r>
            <w:r w:rsidR="0091507F">
              <w:rPr>
                <w:noProof/>
                <w:webHidden/>
              </w:rPr>
              <w:fldChar w:fldCharType="end"/>
            </w:r>
          </w:hyperlink>
        </w:p>
        <w:p w14:paraId="61DD8464" w14:textId="77777777" w:rsidR="0091507F" w:rsidRDefault="00592A7F">
          <w:pPr>
            <w:pStyle w:val="TOC3"/>
            <w:tabs>
              <w:tab w:val="right" w:leader="dot" w:pos="8630"/>
            </w:tabs>
            <w:rPr>
              <w:noProof/>
              <w:sz w:val="24"/>
              <w:szCs w:val="24"/>
            </w:rPr>
          </w:pPr>
          <w:hyperlink w:anchor="_Toc467611741" w:history="1">
            <w:r w:rsidR="0091507F" w:rsidRPr="00B82CDF">
              <w:rPr>
                <w:rStyle w:val="Hyperlink"/>
                <w:noProof/>
              </w:rPr>
              <w:t>2.2.1 Legal</w:t>
            </w:r>
            <w:r w:rsidR="0091507F">
              <w:rPr>
                <w:noProof/>
                <w:webHidden/>
              </w:rPr>
              <w:tab/>
            </w:r>
            <w:r w:rsidR="0091507F">
              <w:rPr>
                <w:noProof/>
                <w:webHidden/>
              </w:rPr>
              <w:fldChar w:fldCharType="begin"/>
            </w:r>
            <w:r w:rsidR="0091507F">
              <w:rPr>
                <w:noProof/>
                <w:webHidden/>
              </w:rPr>
              <w:instrText xml:space="preserve"> PAGEREF _Toc467611741 \h </w:instrText>
            </w:r>
            <w:r w:rsidR="0091507F">
              <w:rPr>
                <w:noProof/>
                <w:webHidden/>
              </w:rPr>
            </w:r>
            <w:r w:rsidR="0091507F">
              <w:rPr>
                <w:noProof/>
                <w:webHidden/>
              </w:rPr>
              <w:fldChar w:fldCharType="separate"/>
            </w:r>
            <w:r w:rsidR="0091507F">
              <w:rPr>
                <w:noProof/>
                <w:webHidden/>
              </w:rPr>
              <w:t>7</w:t>
            </w:r>
            <w:r w:rsidR="0091507F">
              <w:rPr>
                <w:noProof/>
                <w:webHidden/>
              </w:rPr>
              <w:fldChar w:fldCharType="end"/>
            </w:r>
          </w:hyperlink>
        </w:p>
        <w:p w14:paraId="0A2CD8EE" w14:textId="77777777" w:rsidR="0091507F" w:rsidRDefault="00592A7F">
          <w:pPr>
            <w:pStyle w:val="TOC3"/>
            <w:tabs>
              <w:tab w:val="right" w:leader="dot" w:pos="8630"/>
            </w:tabs>
            <w:rPr>
              <w:noProof/>
              <w:sz w:val="24"/>
              <w:szCs w:val="24"/>
            </w:rPr>
          </w:pPr>
          <w:hyperlink w:anchor="_Toc467611742" w:history="1">
            <w:r w:rsidR="0091507F" w:rsidRPr="00B82CDF">
              <w:rPr>
                <w:rStyle w:val="Hyperlink"/>
                <w:noProof/>
              </w:rPr>
              <w:t>2.2.2 Technological</w:t>
            </w:r>
            <w:r w:rsidR="0091507F">
              <w:rPr>
                <w:noProof/>
                <w:webHidden/>
              </w:rPr>
              <w:tab/>
            </w:r>
            <w:r w:rsidR="0091507F">
              <w:rPr>
                <w:noProof/>
                <w:webHidden/>
              </w:rPr>
              <w:fldChar w:fldCharType="begin"/>
            </w:r>
            <w:r w:rsidR="0091507F">
              <w:rPr>
                <w:noProof/>
                <w:webHidden/>
              </w:rPr>
              <w:instrText xml:space="preserve"> PAGEREF _Toc467611742 \h </w:instrText>
            </w:r>
            <w:r w:rsidR="0091507F">
              <w:rPr>
                <w:noProof/>
                <w:webHidden/>
              </w:rPr>
            </w:r>
            <w:r w:rsidR="0091507F">
              <w:rPr>
                <w:noProof/>
                <w:webHidden/>
              </w:rPr>
              <w:fldChar w:fldCharType="separate"/>
            </w:r>
            <w:r w:rsidR="0091507F">
              <w:rPr>
                <w:noProof/>
                <w:webHidden/>
              </w:rPr>
              <w:t>8</w:t>
            </w:r>
            <w:r w:rsidR="0091507F">
              <w:rPr>
                <w:noProof/>
                <w:webHidden/>
              </w:rPr>
              <w:fldChar w:fldCharType="end"/>
            </w:r>
          </w:hyperlink>
        </w:p>
        <w:p w14:paraId="758AEBD0" w14:textId="77777777" w:rsidR="0091507F" w:rsidRDefault="00592A7F">
          <w:pPr>
            <w:pStyle w:val="TOC3"/>
            <w:tabs>
              <w:tab w:val="right" w:leader="dot" w:pos="8630"/>
            </w:tabs>
            <w:rPr>
              <w:noProof/>
              <w:sz w:val="24"/>
              <w:szCs w:val="24"/>
            </w:rPr>
          </w:pPr>
          <w:hyperlink w:anchor="_Toc467611743" w:history="1">
            <w:r w:rsidR="0091507F" w:rsidRPr="00B82CDF">
              <w:rPr>
                <w:rStyle w:val="Hyperlink"/>
                <w:noProof/>
              </w:rPr>
              <w:t>2.2.3 Market-related factors</w:t>
            </w:r>
            <w:r w:rsidR="0091507F">
              <w:rPr>
                <w:noProof/>
                <w:webHidden/>
              </w:rPr>
              <w:tab/>
            </w:r>
            <w:r w:rsidR="0091507F">
              <w:rPr>
                <w:noProof/>
                <w:webHidden/>
              </w:rPr>
              <w:fldChar w:fldCharType="begin"/>
            </w:r>
            <w:r w:rsidR="0091507F">
              <w:rPr>
                <w:noProof/>
                <w:webHidden/>
              </w:rPr>
              <w:instrText xml:space="preserve"> PAGEREF _Toc467611743 \h </w:instrText>
            </w:r>
            <w:r w:rsidR="0091507F">
              <w:rPr>
                <w:noProof/>
                <w:webHidden/>
              </w:rPr>
            </w:r>
            <w:r w:rsidR="0091507F">
              <w:rPr>
                <w:noProof/>
                <w:webHidden/>
              </w:rPr>
              <w:fldChar w:fldCharType="separate"/>
            </w:r>
            <w:r w:rsidR="0091507F">
              <w:rPr>
                <w:noProof/>
                <w:webHidden/>
              </w:rPr>
              <w:t>8</w:t>
            </w:r>
            <w:r w:rsidR="0091507F">
              <w:rPr>
                <w:noProof/>
                <w:webHidden/>
              </w:rPr>
              <w:fldChar w:fldCharType="end"/>
            </w:r>
          </w:hyperlink>
        </w:p>
        <w:p w14:paraId="6D858418" w14:textId="77777777" w:rsidR="0091507F" w:rsidRDefault="00592A7F">
          <w:pPr>
            <w:pStyle w:val="TOC1"/>
            <w:tabs>
              <w:tab w:val="right" w:leader="dot" w:pos="8630"/>
            </w:tabs>
            <w:rPr>
              <w:b w:val="0"/>
              <w:noProof/>
            </w:rPr>
          </w:pPr>
          <w:hyperlink w:anchor="_Toc467611744" w:history="1">
            <w:r w:rsidR="0091507F" w:rsidRPr="00B82CDF">
              <w:rPr>
                <w:rStyle w:val="Hyperlink"/>
                <w:noProof/>
              </w:rPr>
              <w:t>3. E-marketing strategic planning.</w:t>
            </w:r>
            <w:r w:rsidR="0091507F">
              <w:rPr>
                <w:noProof/>
                <w:webHidden/>
              </w:rPr>
              <w:tab/>
            </w:r>
            <w:r w:rsidR="0091507F">
              <w:rPr>
                <w:noProof/>
                <w:webHidden/>
              </w:rPr>
              <w:fldChar w:fldCharType="begin"/>
            </w:r>
            <w:r w:rsidR="0091507F">
              <w:rPr>
                <w:noProof/>
                <w:webHidden/>
              </w:rPr>
              <w:instrText xml:space="preserve"> PAGEREF _Toc467611744 \h </w:instrText>
            </w:r>
            <w:r w:rsidR="0091507F">
              <w:rPr>
                <w:noProof/>
                <w:webHidden/>
              </w:rPr>
            </w:r>
            <w:r w:rsidR="0091507F">
              <w:rPr>
                <w:noProof/>
                <w:webHidden/>
              </w:rPr>
              <w:fldChar w:fldCharType="separate"/>
            </w:r>
            <w:r w:rsidR="0091507F">
              <w:rPr>
                <w:noProof/>
                <w:webHidden/>
              </w:rPr>
              <w:t>8</w:t>
            </w:r>
            <w:r w:rsidR="0091507F">
              <w:rPr>
                <w:noProof/>
                <w:webHidden/>
              </w:rPr>
              <w:fldChar w:fldCharType="end"/>
            </w:r>
          </w:hyperlink>
        </w:p>
        <w:p w14:paraId="36297E89" w14:textId="77777777" w:rsidR="0091507F" w:rsidRDefault="00592A7F">
          <w:pPr>
            <w:pStyle w:val="TOC2"/>
            <w:tabs>
              <w:tab w:val="right" w:leader="dot" w:pos="8630"/>
            </w:tabs>
            <w:rPr>
              <w:b w:val="0"/>
              <w:noProof/>
              <w:sz w:val="24"/>
              <w:szCs w:val="24"/>
            </w:rPr>
          </w:pPr>
          <w:hyperlink w:anchor="_Toc467611745" w:history="1">
            <w:r w:rsidR="0091507F" w:rsidRPr="00B82CDF">
              <w:rPr>
                <w:rStyle w:val="Hyperlink"/>
                <w:noProof/>
              </w:rPr>
              <w:t>3.1 Market Opportunity Analysis</w:t>
            </w:r>
            <w:r w:rsidR="0091507F">
              <w:rPr>
                <w:noProof/>
                <w:webHidden/>
              </w:rPr>
              <w:tab/>
            </w:r>
            <w:r w:rsidR="0091507F">
              <w:rPr>
                <w:noProof/>
                <w:webHidden/>
              </w:rPr>
              <w:fldChar w:fldCharType="begin"/>
            </w:r>
            <w:r w:rsidR="0091507F">
              <w:rPr>
                <w:noProof/>
                <w:webHidden/>
              </w:rPr>
              <w:instrText xml:space="preserve"> PAGEREF _Toc467611745 \h </w:instrText>
            </w:r>
            <w:r w:rsidR="0091507F">
              <w:rPr>
                <w:noProof/>
                <w:webHidden/>
              </w:rPr>
            </w:r>
            <w:r w:rsidR="0091507F">
              <w:rPr>
                <w:noProof/>
                <w:webHidden/>
              </w:rPr>
              <w:fldChar w:fldCharType="separate"/>
            </w:r>
            <w:r w:rsidR="0091507F">
              <w:rPr>
                <w:noProof/>
                <w:webHidden/>
              </w:rPr>
              <w:t>8</w:t>
            </w:r>
            <w:r w:rsidR="0091507F">
              <w:rPr>
                <w:noProof/>
                <w:webHidden/>
              </w:rPr>
              <w:fldChar w:fldCharType="end"/>
            </w:r>
          </w:hyperlink>
        </w:p>
        <w:p w14:paraId="70E8244F" w14:textId="77777777" w:rsidR="0091507F" w:rsidRDefault="00592A7F">
          <w:pPr>
            <w:pStyle w:val="TOC3"/>
            <w:tabs>
              <w:tab w:val="right" w:leader="dot" w:pos="8630"/>
            </w:tabs>
            <w:rPr>
              <w:noProof/>
              <w:sz w:val="24"/>
              <w:szCs w:val="24"/>
            </w:rPr>
          </w:pPr>
          <w:hyperlink w:anchor="_Toc467611746" w:history="1">
            <w:r w:rsidR="0091507F" w:rsidRPr="00B82CDF">
              <w:rPr>
                <w:rStyle w:val="Hyperlink"/>
                <w:noProof/>
              </w:rPr>
              <w:t>3.1.1 Demand analysis</w:t>
            </w:r>
            <w:r w:rsidR="0091507F">
              <w:rPr>
                <w:noProof/>
                <w:webHidden/>
              </w:rPr>
              <w:tab/>
            </w:r>
            <w:r w:rsidR="0091507F">
              <w:rPr>
                <w:noProof/>
                <w:webHidden/>
              </w:rPr>
              <w:fldChar w:fldCharType="begin"/>
            </w:r>
            <w:r w:rsidR="0091507F">
              <w:rPr>
                <w:noProof/>
                <w:webHidden/>
              </w:rPr>
              <w:instrText xml:space="preserve"> PAGEREF _Toc467611746 \h </w:instrText>
            </w:r>
            <w:r w:rsidR="0091507F">
              <w:rPr>
                <w:noProof/>
                <w:webHidden/>
              </w:rPr>
            </w:r>
            <w:r w:rsidR="0091507F">
              <w:rPr>
                <w:noProof/>
                <w:webHidden/>
              </w:rPr>
              <w:fldChar w:fldCharType="separate"/>
            </w:r>
            <w:r w:rsidR="0091507F">
              <w:rPr>
                <w:noProof/>
                <w:webHidden/>
              </w:rPr>
              <w:t>8</w:t>
            </w:r>
            <w:r w:rsidR="0091507F">
              <w:rPr>
                <w:noProof/>
                <w:webHidden/>
              </w:rPr>
              <w:fldChar w:fldCharType="end"/>
            </w:r>
          </w:hyperlink>
        </w:p>
        <w:p w14:paraId="14C5E309" w14:textId="77777777" w:rsidR="0091507F" w:rsidRDefault="00592A7F">
          <w:pPr>
            <w:pStyle w:val="TOC3"/>
            <w:tabs>
              <w:tab w:val="right" w:leader="dot" w:pos="8630"/>
            </w:tabs>
            <w:rPr>
              <w:noProof/>
              <w:sz w:val="24"/>
              <w:szCs w:val="24"/>
            </w:rPr>
          </w:pPr>
          <w:hyperlink w:anchor="_Toc467611747" w:history="1">
            <w:r w:rsidR="0091507F" w:rsidRPr="00B82CDF">
              <w:rPr>
                <w:rStyle w:val="Hyperlink"/>
                <w:noProof/>
              </w:rPr>
              <w:t>3.1.2 Supply analysis</w:t>
            </w:r>
            <w:r w:rsidR="0091507F">
              <w:rPr>
                <w:noProof/>
                <w:webHidden/>
              </w:rPr>
              <w:tab/>
            </w:r>
            <w:r w:rsidR="0091507F">
              <w:rPr>
                <w:noProof/>
                <w:webHidden/>
              </w:rPr>
              <w:fldChar w:fldCharType="begin"/>
            </w:r>
            <w:r w:rsidR="0091507F">
              <w:rPr>
                <w:noProof/>
                <w:webHidden/>
              </w:rPr>
              <w:instrText xml:space="preserve"> PAGEREF _Toc467611747 \h </w:instrText>
            </w:r>
            <w:r w:rsidR="0091507F">
              <w:rPr>
                <w:noProof/>
                <w:webHidden/>
              </w:rPr>
            </w:r>
            <w:r w:rsidR="0091507F">
              <w:rPr>
                <w:noProof/>
                <w:webHidden/>
              </w:rPr>
              <w:fldChar w:fldCharType="separate"/>
            </w:r>
            <w:r w:rsidR="0091507F">
              <w:rPr>
                <w:noProof/>
                <w:webHidden/>
              </w:rPr>
              <w:t>9</w:t>
            </w:r>
            <w:r w:rsidR="0091507F">
              <w:rPr>
                <w:noProof/>
                <w:webHidden/>
              </w:rPr>
              <w:fldChar w:fldCharType="end"/>
            </w:r>
          </w:hyperlink>
        </w:p>
        <w:p w14:paraId="06A39F53" w14:textId="77777777" w:rsidR="0091507F" w:rsidRDefault="00592A7F">
          <w:pPr>
            <w:pStyle w:val="TOC2"/>
            <w:tabs>
              <w:tab w:val="right" w:leader="dot" w:pos="8630"/>
            </w:tabs>
            <w:rPr>
              <w:b w:val="0"/>
              <w:noProof/>
              <w:sz w:val="24"/>
              <w:szCs w:val="24"/>
            </w:rPr>
          </w:pPr>
          <w:hyperlink w:anchor="_Toc467611748" w:history="1">
            <w:r w:rsidR="0091507F" w:rsidRPr="00B82CDF">
              <w:rPr>
                <w:rStyle w:val="Hyperlink"/>
                <w:noProof/>
              </w:rPr>
              <w:t>3.2 Segmentation</w:t>
            </w:r>
            <w:r w:rsidR="0091507F">
              <w:rPr>
                <w:noProof/>
                <w:webHidden/>
              </w:rPr>
              <w:tab/>
            </w:r>
            <w:r w:rsidR="0091507F">
              <w:rPr>
                <w:noProof/>
                <w:webHidden/>
              </w:rPr>
              <w:fldChar w:fldCharType="begin"/>
            </w:r>
            <w:r w:rsidR="0091507F">
              <w:rPr>
                <w:noProof/>
                <w:webHidden/>
              </w:rPr>
              <w:instrText xml:space="preserve"> PAGEREF _Toc467611748 \h </w:instrText>
            </w:r>
            <w:r w:rsidR="0091507F">
              <w:rPr>
                <w:noProof/>
                <w:webHidden/>
              </w:rPr>
            </w:r>
            <w:r w:rsidR="0091507F">
              <w:rPr>
                <w:noProof/>
                <w:webHidden/>
              </w:rPr>
              <w:fldChar w:fldCharType="separate"/>
            </w:r>
            <w:r w:rsidR="0091507F">
              <w:rPr>
                <w:noProof/>
                <w:webHidden/>
              </w:rPr>
              <w:t>9</w:t>
            </w:r>
            <w:r w:rsidR="0091507F">
              <w:rPr>
                <w:noProof/>
                <w:webHidden/>
              </w:rPr>
              <w:fldChar w:fldCharType="end"/>
            </w:r>
          </w:hyperlink>
        </w:p>
        <w:p w14:paraId="4E23D877" w14:textId="77777777" w:rsidR="0091507F" w:rsidRDefault="00592A7F">
          <w:pPr>
            <w:pStyle w:val="TOC3"/>
            <w:tabs>
              <w:tab w:val="right" w:leader="dot" w:pos="8630"/>
            </w:tabs>
            <w:rPr>
              <w:noProof/>
              <w:sz w:val="24"/>
              <w:szCs w:val="24"/>
            </w:rPr>
          </w:pPr>
          <w:hyperlink w:anchor="_Toc467611749" w:history="1">
            <w:r w:rsidR="0091507F" w:rsidRPr="00B82CDF">
              <w:rPr>
                <w:rStyle w:val="Hyperlink"/>
                <w:noProof/>
              </w:rPr>
              <w:t>3.2.1 Demographic</w:t>
            </w:r>
            <w:r w:rsidR="0091507F">
              <w:rPr>
                <w:noProof/>
                <w:webHidden/>
              </w:rPr>
              <w:tab/>
            </w:r>
            <w:r w:rsidR="0091507F">
              <w:rPr>
                <w:noProof/>
                <w:webHidden/>
              </w:rPr>
              <w:fldChar w:fldCharType="begin"/>
            </w:r>
            <w:r w:rsidR="0091507F">
              <w:rPr>
                <w:noProof/>
                <w:webHidden/>
              </w:rPr>
              <w:instrText xml:space="preserve"> PAGEREF _Toc467611749 \h </w:instrText>
            </w:r>
            <w:r w:rsidR="0091507F">
              <w:rPr>
                <w:noProof/>
                <w:webHidden/>
              </w:rPr>
            </w:r>
            <w:r w:rsidR="0091507F">
              <w:rPr>
                <w:noProof/>
                <w:webHidden/>
              </w:rPr>
              <w:fldChar w:fldCharType="separate"/>
            </w:r>
            <w:r w:rsidR="0091507F">
              <w:rPr>
                <w:noProof/>
                <w:webHidden/>
              </w:rPr>
              <w:t>9</w:t>
            </w:r>
            <w:r w:rsidR="0091507F">
              <w:rPr>
                <w:noProof/>
                <w:webHidden/>
              </w:rPr>
              <w:fldChar w:fldCharType="end"/>
            </w:r>
          </w:hyperlink>
        </w:p>
        <w:p w14:paraId="5034389A" w14:textId="77777777" w:rsidR="0091507F" w:rsidRDefault="00592A7F">
          <w:pPr>
            <w:pStyle w:val="TOC3"/>
            <w:tabs>
              <w:tab w:val="right" w:leader="dot" w:pos="8630"/>
            </w:tabs>
            <w:rPr>
              <w:noProof/>
              <w:sz w:val="24"/>
              <w:szCs w:val="24"/>
            </w:rPr>
          </w:pPr>
          <w:hyperlink w:anchor="_Toc467611750" w:history="1">
            <w:r w:rsidR="0091507F" w:rsidRPr="00B82CDF">
              <w:rPr>
                <w:rStyle w:val="Hyperlink"/>
                <w:noProof/>
              </w:rPr>
              <w:t>3.2.2 Geographic</w:t>
            </w:r>
            <w:r w:rsidR="0091507F">
              <w:rPr>
                <w:noProof/>
                <w:webHidden/>
              </w:rPr>
              <w:tab/>
            </w:r>
            <w:r w:rsidR="0091507F">
              <w:rPr>
                <w:noProof/>
                <w:webHidden/>
              </w:rPr>
              <w:fldChar w:fldCharType="begin"/>
            </w:r>
            <w:r w:rsidR="0091507F">
              <w:rPr>
                <w:noProof/>
                <w:webHidden/>
              </w:rPr>
              <w:instrText xml:space="preserve"> PAGEREF _Toc467611750 \h </w:instrText>
            </w:r>
            <w:r w:rsidR="0091507F">
              <w:rPr>
                <w:noProof/>
                <w:webHidden/>
              </w:rPr>
            </w:r>
            <w:r w:rsidR="0091507F">
              <w:rPr>
                <w:noProof/>
                <w:webHidden/>
              </w:rPr>
              <w:fldChar w:fldCharType="separate"/>
            </w:r>
            <w:r w:rsidR="0091507F">
              <w:rPr>
                <w:noProof/>
                <w:webHidden/>
              </w:rPr>
              <w:t>9</w:t>
            </w:r>
            <w:r w:rsidR="0091507F">
              <w:rPr>
                <w:noProof/>
                <w:webHidden/>
              </w:rPr>
              <w:fldChar w:fldCharType="end"/>
            </w:r>
          </w:hyperlink>
        </w:p>
        <w:p w14:paraId="7E6C50F2" w14:textId="77777777" w:rsidR="0091507F" w:rsidRDefault="00592A7F">
          <w:pPr>
            <w:pStyle w:val="TOC3"/>
            <w:tabs>
              <w:tab w:val="right" w:leader="dot" w:pos="8630"/>
            </w:tabs>
            <w:rPr>
              <w:noProof/>
              <w:sz w:val="24"/>
              <w:szCs w:val="24"/>
            </w:rPr>
          </w:pPr>
          <w:hyperlink w:anchor="_Toc467611751" w:history="1">
            <w:r w:rsidR="0091507F" w:rsidRPr="00B82CDF">
              <w:rPr>
                <w:rStyle w:val="Hyperlink"/>
                <w:noProof/>
              </w:rPr>
              <w:t>3.2.3 Psychographics</w:t>
            </w:r>
            <w:r w:rsidR="0091507F">
              <w:rPr>
                <w:noProof/>
                <w:webHidden/>
              </w:rPr>
              <w:tab/>
            </w:r>
            <w:r w:rsidR="0091507F">
              <w:rPr>
                <w:noProof/>
                <w:webHidden/>
              </w:rPr>
              <w:fldChar w:fldCharType="begin"/>
            </w:r>
            <w:r w:rsidR="0091507F">
              <w:rPr>
                <w:noProof/>
                <w:webHidden/>
              </w:rPr>
              <w:instrText xml:space="preserve"> PAGEREF _Toc467611751 \h </w:instrText>
            </w:r>
            <w:r w:rsidR="0091507F">
              <w:rPr>
                <w:noProof/>
                <w:webHidden/>
              </w:rPr>
            </w:r>
            <w:r w:rsidR="0091507F">
              <w:rPr>
                <w:noProof/>
                <w:webHidden/>
              </w:rPr>
              <w:fldChar w:fldCharType="separate"/>
            </w:r>
            <w:r w:rsidR="0091507F">
              <w:rPr>
                <w:noProof/>
                <w:webHidden/>
              </w:rPr>
              <w:t>10</w:t>
            </w:r>
            <w:r w:rsidR="0091507F">
              <w:rPr>
                <w:noProof/>
                <w:webHidden/>
              </w:rPr>
              <w:fldChar w:fldCharType="end"/>
            </w:r>
          </w:hyperlink>
        </w:p>
        <w:p w14:paraId="1C6A4E6D" w14:textId="77777777" w:rsidR="0091507F" w:rsidRDefault="00592A7F">
          <w:pPr>
            <w:pStyle w:val="TOC3"/>
            <w:tabs>
              <w:tab w:val="right" w:leader="dot" w:pos="8630"/>
            </w:tabs>
            <w:rPr>
              <w:noProof/>
              <w:sz w:val="24"/>
              <w:szCs w:val="24"/>
            </w:rPr>
          </w:pPr>
          <w:hyperlink w:anchor="_Toc467611752" w:history="1">
            <w:r w:rsidR="0091507F" w:rsidRPr="00B82CDF">
              <w:rPr>
                <w:rStyle w:val="Hyperlink"/>
                <w:noProof/>
              </w:rPr>
              <w:t>3.2.4 Behavioristic</w:t>
            </w:r>
            <w:r w:rsidR="0091507F">
              <w:rPr>
                <w:noProof/>
                <w:webHidden/>
              </w:rPr>
              <w:tab/>
            </w:r>
            <w:r w:rsidR="0091507F">
              <w:rPr>
                <w:noProof/>
                <w:webHidden/>
              </w:rPr>
              <w:fldChar w:fldCharType="begin"/>
            </w:r>
            <w:r w:rsidR="0091507F">
              <w:rPr>
                <w:noProof/>
                <w:webHidden/>
              </w:rPr>
              <w:instrText xml:space="preserve"> PAGEREF _Toc467611752 \h </w:instrText>
            </w:r>
            <w:r w:rsidR="0091507F">
              <w:rPr>
                <w:noProof/>
                <w:webHidden/>
              </w:rPr>
            </w:r>
            <w:r w:rsidR="0091507F">
              <w:rPr>
                <w:noProof/>
                <w:webHidden/>
              </w:rPr>
              <w:fldChar w:fldCharType="separate"/>
            </w:r>
            <w:r w:rsidR="0091507F">
              <w:rPr>
                <w:noProof/>
                <w:webHidden/>
              </w:rPr>
              <w:t>10</w:t>
            </w:r>
            <w:r w:rsidR="0091507F">
              <w:rPr>
                <w:noProof/>
                <w:webHidden/>
              </w:rPr>
              <w:fldChar w:fldCharType="end"/>
            </w:r>
          </w:hyperlink>
        </w:p>
        <w:p w14:paraId="354F5E7A" w14:textId="77777777" w:rsidR="0091507F" w:rsidRDefault="00592A7F">
          <w:pPr>
            <w:pStyle w:val="TOC2"/>
            <w:tabs>
              <w:tab w:val="right" w:leader="dot" w:pos="8630"/>
            </w:tabs>
            <w:rPr>
              <w:b w:val="0"/>
              <w:noProof/>
              <w:sz w:val="24"/>
              <w:szCs w:val="24"/>
            </w:rPr>
          </w:pPr>
          <w:hyperlink w:anchor="_Toc467611753" w:history="1">
            <w:r w:rsidR="0091507F" w:rsidRPr="00B82CDF">
              <w:rPr>
                <w:rStyle w:val="Hyperlink"/>
                <w:noProof/>
              </w:rPr>
              <w:t>3.3 Targeting</w:t>
            </w:r>
            <w:r w:rsidR="0091507F">
              <w:rPr>
                <w:noProof/>
                <w:webHidden/>
              </w:rPr>
              <w:tab/>
            </w:r>
            <w:r w:rsidR="0091507F">
              <w:rPr>
                <w:noProof/>
                <w:webHidden/>
              </w:rPr>
              <w:fldChar w:fldCharType="begin"/>
            </w:r>
            <w:r w:rsidR="0091507F">
              <w:rPr>
                <w:noProof/>
                <w:webHidden/>
              </w:rPr>
              <w:instrText xml:space="preserve"> PAGEREF _Toc467611753 \h </w:instrText>
            </w:r>
            <w:r w:rsidR="0091507F">
              <w:rPr>
                <w:noProof/>
                <w:webHidden/>
              </w:rPr>
            </w:r>
            <w:r w:rsidR="0091507F">
              <w:rPr>
                <w:noProof/>
                <w:webHidden/>
              </w:rPr>
              <w:fldChar w:fldCharType="separate"/>
            </w:r>
            <w:r w:rsidR="0091507F">
              <w:rPr>
                <w:noProof/>
                <w:webHidden/>
              </w:rPr>
              <w:t>10</w:t>
            </w:r>
            <w:r w:rsidR="0091507F">
              <w:rPr>
                <w:noProof/>
                <w:webHidden/>
              </w:rPr>
              <w:fldChar w:fldCharType="end"/>
            </w:r>
          </w:hyperlink>
        </w:p>
        <w:p w14:paraId="40E82E9C" w14:textId="77777777" w:rsidR="0091507F" w:rsidRDefault="00592A7F">
          <w:pPr>
            <w:pStyle w:val="TOC2"/>
            <w:tabs>
              <w:tab w:val="right" w:leader="dot" w:pos="8630"/>
            </w:tabs>
            <w:rPr>
              <w:b w:val="0"/>
              <w:noProof/>
              <w:sz w:val="24"/>
              <w:szCs w:val="24"/>
            </w:rPr>
          </w:pPr>
          <w:hyperlink w:anchor="_Toc467611754" w:history="1">
            <w:r w:rsidR="0091507F" w:rsidRPr="00B82CDF">
              <w:rPr>
                <w:rStyle w:val="Hyperlink"/>
                <w:noProof/>
              </w:rPr>
              <w:t>3.4 Brand differentiation variables</w:t>
            </w:r>
            <w:r w:rsidR="0091507F">
              <w:rPr>
                <w:noProof/>
                <w:webHidden/>
              </w:rPr>
              <w:tab/>
            </w:r>
            <w:r w:rsidR="0091507F">
              <w:rPr>
                <w:noProof/>
                <w:webHidden/>
              </w:rPr>
              <w:fldChar w:fldCharType="begin"/>
            </w:r>
            <w:r w:rsidR="0091507F">
              <w:rPr>
                <w:noProof/>
                <w:webHidden/>
              </w:rPr>
              <w:instrText xml:space="preserve"> PAGEREF _Toc467611754 \h </w:instrText>
            </w:r>
            <w:r w:rsidR="0091507F">
              <w:rPr>
                <w:noProof/>
                <w:webHidden/>
              </w:rPr>
            </w:r>
            <w:r w:rsidR="0091507F">
              <w:rPr>
                <w:noProof/>
                <w:webHidden/>
              </w:rPr>
              <w:fldChar w:fldCharType="separate"/>
            </w:r>
            <w:r w:rsidR="0091507F">
              <w:rPr>
                <w:noProof/>
                <w:webHidden/>
              </w:rPr>
              <w:t>10</w:t>
            </w:r>
            <w:r w:rsidR="0091507F">
              <w:rPr>
                <w:noProof/>
                <w:webHidden/>
              </w:rPr>
              <w:fldChar w:fldCharType="end"/>
            </w:r>
          </w:hyperlink>
        </w:p>
        <w:p w14:paraId="2650EAAB" w14:textId="77777777" w:rsidR="0091507F" w:rsidRDefault="00592A7F">
          <w:pPr>
            <w:pStyle w:val="TOC2"/>
            <w:tabs>
              <w:tab w:val="right" w:leader="dot" w:pos="8630"/>
            </w:tabs>
            <w:rPr>
              <w:b w:val="0"/>
              <w:noProof/>
              <w:sz w:val="24"/>
              <w:szCs w:val="24"/>
            </w:rPr>
          </w:pPr>
          <w:hyperlink w:anchor="_Toc467611755" w:history="1">
            <w:r w:rsidR="0091507F" w:rsidRPr="00B82CDF">
              <w:rPr>
                <w:rStyle w:val="Hyperlink"/>
                <w:noProof/>
              </w:rPr>
              <w:t>3.5 Positioning Strategy</w:t>
            </w:r>
            <w:r w:rsidR="0091507F">
              <w:rPr>
                <w:noProof/>
                <w:webHidden/>
              </w:rPr>
              <w:tab/>
            </w:r>
            <w:r w:rsidR="0091507F">
              <w:rPr>
                <w:noProof/>
                <w:webHidden/>
              </w:rPr>
              <w:fldChar w:fldCharType="begin"/>
            </w:r>
            <w:r w:rsidR="0091507F">
              <w:rPr>
                <w:noProof/>
                <w:webHidden/>
              </w:rPr>
              <w:instrText xml:space="preserve"> PAGEREF _Toc467611755 \h </w:instrText>
            </w:r>
            <w:r w:rsidR="0091507F">
              <w:rPr>
                <w:noProof/>
                <w:webHidden/>
              </w:rPr>
            </w:r>
            <w:r w:rsidR="0091507F">
              <w:rPr>
                <w:noProof/>
                <w:webHidden/>
              </w:rPr>
              <w:fldChar w:fldCharType="separate"/>
            </w:r>
            <w:r w:rsidR="0091507F">
              <w:rPr>
                <w:noProof/>
                <w:webHidden/>
              </w:rPr>
              <w:t>10</w:t>
            </w:r>
            <w:r w:rsidR="0091507F">
              <w:rPr>
                <w:noProof/>
                <w:webHidden/>
              </w:rPr>
              <w:fldChar w:fldCharType="end"/>
            </w:r>
          </w:hyperlink>
        </w:p>
        <w:p w14:paraId="09476D5A" w14:textId="77777777" w:rsidR="0091507F" w:rsidRDefault="00592A7F">
          <w:pPr>
            <w:pStyle w:val="TOC1"/>
            <w:tabs>
              <w:tab w:val="right" w:leader="dot" w:pos="8630"/>
            </w:tabs>
            <w:rPr>
              <w:b w:val="0"/>
              <w:noProof/>
            </w:rPr>
          </w:pPr>
          <w:hyperlink w:anchor="_Toc467611756" w:history="1">
            <w:r w:rsidR="0091507F" w:rsidRPr="00B82CDF">
              <w:rPr>
                <w:rStyle w:val="Hyperlink"/>
                <w:noProof/>
              </w:rPr>
              <w:t>4. Objectives</w:t>
            </w:r>
            <w:r w:rsidR="0091507F">
              <w:rPr>
                <w:noProof/>
                <w:webHidden/>
              </w:rPr>
              <w:tab/>
            </w:r>
            <w:r w:rsidR="0091507F">
              <w:rPr>
                <w:noProof/>
                <w:webHidden/>
              </w:rPr>
              <w:fldChar w:fldCharType="begin"/>
            </w:r>
            <w:r w:rsidR="0091507F">
              <w:rPr>
                <w:noProof/>
                <w:webHidden/>
              </w:rPr>
              <w:instrText xml:space="preserve"> PAGEREF _Toc467611756 \h </w:instrText>
            </w:r>
            <w:r w:rsidR="0091507F">
              <w:rPr>
                <w:noProof/>
                <w:webHidden/>
              </w:rPr>
            </w:r>
            <w:r w:rsidR="0091507F">
              <w:rPr>
                <w:noProof/>
                <w:webHidden/>
              </w:rPr>
              <w:fldChar w:fldCharType="separate"/>
            </w:r>
            <w:r w:rsidR="0091507F">
              <w:rPr>
                <w:noProof/>
                <w:webHidden/>
              </w:rPr>
              <w:t>11</w:t>
            </w:r>
            <w:r w:rsidR="0091507F">
              <w:rPr>
                <w:noProof/>
                <w:webHidden/>
              </w:rPr>
              <w:fldChar w:fldCharType="end"/>
            </w:r>
          </w:hyperlink>
        </w:p>
        <w:p w14:paraId="143AD743" w14:textId="77777777" w:rsidR="0091507F" w:rsidRDefault="00592A7F">
          <w:pPr>
            <w:pStyle w:val="TOC1"/>
            <w:tabs>
              <w:tab w:val="right" w:leader="dot" w:pos="8630"/>
            </w:tabs>
            <w:rPr>
              <w:b w:val="0"/>
              <w:noProof/>
            </w:rPr>
          </w:pPr>
          <w:hyperlink w:anchor="_Toc467611757" w:history="1">
            <w:r w:rsidR="0091507F" w:rsidRPr="00B82CDF">
              <w:rPr>
                <w:rStyle w:val="Hyperlink"/>
                <w:noProof/>
              </w:rPr>
              <w:t>5. E-marketing Strategies and Implementation Plan</w:t>
            </w:r>
            <w:r w:rsidR="0091507F">
              <w:rPr>
                <w:noProof/>
                <w:webHidden/>
              </w:rPr>
              <w:tab/>
            </w:r>
            <w:r w:rsidR="0091507F">
              <w:rPr>
                <w:noProof/>
                <w:webHidden/>
              </w:rPr>
              <w:fldChar w:fldCharType="begin"/>
            </w:r>
            <w:r w:rsidR="0091507F">
              <w:rPr>
                <w:noProof/>
                <w:webHidden/>
              </w:rPr>
              <w:instrText xml:space="preserve"> PAGEREF _Toc467611757 \h </w:instrText>
            </w:r>
            <w:r w:rsidR="0091507F">
              <w:rPr>
                <w:noProof/>
                <w:webHidden/>
              </w:rPr>
            </w:r>
            <w:r w:rsidR="0091507F">
              <w:rPr>
                <w:noProof/>
                <w:webHidden/>
              </w:rPr>
              <w:fldChar w:fldCharType="separate"/>
            </w:r>
            <w:r w:rsidR="0091507F">
              <w:rPr>
                <w:noProof/>
                <w:webHidden/>
              </w:rPr>
              <w:t>11</w:t>
            </w:r>
            <w:r w:rsidR="0091507F">
              <w:rPr>
                <w:noProof/>
                <w:webHidden/>
              </w:rPr>
              <w:fldChar w:fldCharType="end"/>
            </w:r>
          </w:hyperlink>
        </w:p>
        <w:p w14:paraId="3060D658" w14:textId="77777777" w:rsidR="0091507F" w:rsidRDefault="00592A7F">
          <w:pPr>
            <w:pStyle w:val="TOC2"/>
            <w:tabs>
              <w:tab w:val="right" w:leader="dot" w:pos="8630"/>
            </w:tabs>
            <w:rPr>
              <w:b w:val="0"/>
              <w:noProof/>
              <w:sz w:val="24"/>
              <w:szCs w:val="24"/>
            </w:rPr>
          </w:pPr>
          <w:hyperlink w:anchor="_Toc467611758" w:history="1">
            <w:r w:rsidR="0091507F" w:rsidRPr="00B82CDF">
              <w:rPr>
                <w:rStyle w:val="Hyperlink"/>
                <w:noProof/>
              </w:rPr>
              <w:t>5.1 Product Strategy</w:t>
            </w:r>
            <w:r w:rsidR="0091507F">
              <w:rPr>
                <w:noProof/>
                <w:webHidden/>
              </w:rPr>
              <w:tab/>
            </w:r>
            <w:r w:rsidR="0091507F">
              <w:rPr>
                <w:noProof/>
                <w:webHidden/>
              </w:rPr>
              <w:fldChar w:fldCharType="begin"/>
            </w:r>
            <w:r w:rsidR="0091507F">
              <w:rPr>
                <w:noProof/>
                <w:webHidden/>
              </w:rPr>
              <w:instrText xml:space="preserve"> PAGEREF _Toc467611758 \h </w:instrText>
            </w:r>
            <w:r w:rsidR="0091507F">
              <w:rPr>
                <w:noProof/>
                <w:webHidden/>
              </w:rPr>
            </w:r>
            <w:r w:rsidR="0091507F">
              <w:rPr>
                <w:noProof/>
                <w:webHidden/>
              </w:rPr>
              <w:fldChar w:fldCharType="separate"/>
            </w:r>
            <w:r w:rsidR="0091507F">
              <w:rPr>
                <w:noProof/>
                <w:webHidden/>
              </w:rPr>
              <w:t>11</w:t>
            </w:r>
            <w:r w:rsidR="0091507F">
              <w:rPr>
                <w:noProof/>
                <w:webHidden/>
              </w:rPr>
              <w:fldChar w:fldCharType="end"/>
            </w:r>
          </w:hyperlink>
        </w:p>
        <w:p w14:paraId="0E0BBFDE" w14:textId="77777777" w:rsidR="0091507F" w:rsidRDefault="00592A7F">
          <w:pPr>
            <w:pStyle w:val="TOC2"/>
            <w:tabs>
              <w:tab w:val="right" w:leader="dot" w:pos="8630"/>
            </w:tabs>
            <w:rPr>
              <w:b w:val="0"/>
              <w:noProof/>
              <w:sz w:val="24"/>
              <w:szCs w:val="24"/>
            </w:rPr>
          </w:pPr>
          <w:hyperlink w:anchor="_Toc467611759" w:history="1">
            <w:r w:rsidR="0091507F" w:rsidRPr="00B82CDF">
              <w:rPr>
                <w:rStyle w:val="Hyperlink"/>
                <w:noProof/>
              </w:rPr>
              <w:t>5.2 The Value: Pricing Strategies</w:t>
            </w:r>
            <w:r w:rsidR="0091507F">
              <w:rPr>
                <w:noProof/>
                <w:webHidden/>
              </w:rPr>
              <w:tab/>
            </w:r>
            <w:r w:rsidR="0091507F">
              <w:rPr>
                <w:noProof/>
                <w:webHidden/>
              </w:rPr>
              <w:fldChar w:fldCharType="begin"/>
            </w:r>
            <w:r w:rsidR="0091507F">
              <w:rPr>
                <w:noProof/>
                <w:webHidden/>
              </w:rPr>
              <w:instrText xml:space="preserve"> PAGEREF _Toc467611759 \h </w:instrText>
            </w:r>
            <w:r w:rsidR="0091507F">
              <w:rPr>
                <w:noProof/>
                <w:webHidden/>
              </w:rPr>
            </w:r>
            <w:r w:rsidR="0091507F">
              <w:rPr>
                <w:noProof/>
                <w:webHidden/>
              </w:rPr>
              <w:fldChar w:fldCharType="separate"/>
            </w:r>
            <w:r w:rsidR="0091507F">
              <w:rPr>
                <w:noProof/>
                <w:webHidden/>
              </w:rPr>
              <w:t>13</w:t>
            </w:r>
            <w:r w:rsidR="0091507F">
              <w:rPr>
                <w:noProof/>
                <w:webHidden/>
              </w:rPr>
              <w:fldChar w:fldCharType="end"/>
            </w:r>
          </w:hyperlink>
        </w:p>
        <w:p w14:paraId="73CC6F94" w14:textId="77777777" w:rsidR="0091507F" w:rsidRDefault="00592A7F">
          <w:pPr>
            <w:pStyle w:val="TOC2"/>
            <w:tabs>
              <w:tab w:val="right" w:leader="dot" w:pos="8630"/>
            </w:tabs>
            <w:rPr>
              <w:b w:val="0"/>
              <w:noProof/>
              <w:sz w:val="24"/>
              <w:szCs w:val="24"/>
            </w:rPr>
          </w:pPr>
          <w:hyperlink w:anchor="_Toc467611760" w:history="1">
            <w:r w:rsidR="0091507F" w:rsidRPr="00B82CDF">
              <w:rPr>
                <w:rStyle w:val="Hyperlink"/>
                <w:noProof/>
              </w:rPr>
              <w:t>5.3 Distribution Strategies</w:t>
            </w:r>
            <w:r w:rsidR="0091507F">
              <w:rPr>
                <w:noProof/>
                <w:webHidden/>
              </w:rPr>
              <w:tab/>
            </w:r>
            <w:r w:rsidR="0091507F">
              <w:rPr>
                <w:noProof/>
                <w:webHidden/>
              </w:rPr>
              <w:fldChar w:fldCharType="begin"/>
            </w:r>
            <w:r w:rsidR="0091507F">
              <w:rPr>
                <w:noProof/>
                <w:webHidden/>
              </w:rPr>
              <w:instrText xml:space="preserve"> PAGEREF _Toc467611760 \h </w:instrText>
            </w:r>
            <w:r w:rsidR="0091507F">
              <w:rPr>
                <w:noProof/>
                <w:webHidden/>
              </w:rPr>
            </w:r>
            <w:r w:rsidR="0091507F">
              <w:rPr>
                <w:noProof/>
                <w:webHidden/>
              </w:rPr>
              <w:fldChar w:fldCharType="separate"/>
            </w:r>
            <w:r w:rsidR="0091507F">
              <w:rPr>
                <w:noProof/>
                <w:webHidden/>
              </w:rPr>
              <w:t>13</w:t>
            </w:r>
            <w:r w:rsidR="0091507F">
              <w:rPr>
                <w:noProof/>
                <w:webHidden/>
              </w:rPr>
              <w:fldChar w:fldCharType="end"/>
            </w:r>
          </w:hyperlink>
        </w:p>
        <w:p w14:paraId="04E168FF" w14:textId="77777777" w:rsidR="0091507F" w:rsidRDefault="00592A7F">
          <w:pPr>
            <w:pStyle w:val="TOC2"/>
            <w:tabs>
              <w:tab w:val="right" w:leader="dot" w:pos="8630"/>
            </w:tabs>
            <w:rPr>
              <w:b w:val="0"/>
              <w:noProof/>
              <w:sz w:val="24"/>
              <w:szCs w:val="24"/>
            </w:rPr>
          </w:pPr>
          <w:hyperlink w:anchor="_Toc467611761" w:history="1">
            <w:r w:rsidR="0091507F" w:rsidRPr="00B82CDF">
              <w:rPr>
                <w:rStyle w:val="Hyperlink"/>
                <w:noProof/>
              </w:rPr>
              <w:t>5.4 Marketing Communication Strategies</w:t>
            </w:r>
            <w:r w:rsidR="0091507F">
              <w:rPr>
                <w:noProof/>
                <w:webHidden/>
              </w:rPr>
              <w:tab/>
            </w:r>
            <w:r w:rsidR="0091507F">
              <w:rPr>
                <w:noProof/>
                <w:webHidden/>
              </w:rPr>
              <w:fldChar w:fldCharType="begin"/>
            </w:r>
            <w:r w:rsidR="0091507F">
              <w:rPr>
                <w:noProof/>
                <w:webHidden/>
              </w:rPr>
              <w:instrText xml:space="preserve"> PAGEREF _Toc467611761 \h </w:instrText>
            </w:r>
            <w:r w:rsidR="0091507F">
              <w:rPr>
                <w:noProof/>
                <w:webHidden/>
              </w:rPr>
            </w:r>
            <w:r w:rsidR="0091507F">
              <w:rPr>
                <w:noProof/>
                <w:webHidden/>
              </w:rPr>
              <w:fldChar w:fldCharType="separate"/>
            </w:r>
            <w:r w:rsidR="0091507F">
              <w:rPr>
                <w:noProof/>
                <w:webHidden/>
              </w:rPr>
              <w:t>13</w:t>
            </w:r>
            <w:r w:rsidR="0091507F">
              <w:rPr>
                <w:noProof/>
                <w:webHidden/>
              </w:rPr>
              <w:fldChar w:fldCharType="end"/>
            </w:r>
          </w:hyperlink>
        </w:p>
        <w:p w14:paraId="5685A539" w14:textId="77777777" w:rsidR="0091507F" w:rsidRDefault="00592A7F">
          <w:pPr>
            <w:pStyle w:val="TOC3"/>
            <w:tabs>
              <w:tab w:val="right" w:leader="dot" w:pos="8630"/>
            </w:tabs>
            <w:rPr>
              <w:noProof/>
              <w:sz w:val="24"/>
              <w:szCs w:val="24"/>
            </w:rPr>
          </w:pPr>
          <w:hyperlink w:anchor="_Toc467611762" w:history="1">
            <w:r w:rsidR="0091507F" w:rsidRPr="00B82CDF">
              <w:rPr>
                <w:rStyle w:val="Hyperlink"/>
                <w:noProof/>
              </w:rPr>
              <w:t>5.4.1 Social Networking</w:t>
            </w:r>
            <w:r w:rsidR="0091507F">
              <w:rPr>
                <w:noProof/>
                <w:webHidden/>
              </w:rPr>
              <w:tab/>
            </w:r>
            <w:r w:rsidR="0091507F">
              <w:rPr>
                <w:noProof/>
                <w:webHidden/>
              </w:rPr>
              <w:fldChar w:fldCharType="begin"/>
            </w:r>
            <w:r w:rsidR="0091507F">
              <w:rPr>
                <w:noProof/>
                <w:webHidden/>
              </w:rPr>
              <w:instrText xml:space="preserve"> PAGEREF _Toc467611762 \h </w:instrText>
            </w:r>
            <w:r w:rsidR="0091507F">
              <w:rPr>
                <w:noProof/>
                <w:webHidden/>
              </w:rPr>
            </w:r>
            <w:r w:rsidR="0091507F">
              <w:rPr>
                <w:noProof/>
                <w:webHidden/>
              </w:rPr>
              <w:fldChar w:fldCharType="separate"/>
            </w:r>
            <w:r w:rsidR="0091507F">
              <w:rPr>
                <w:noProof/>
                <w:webHidden/>
              </w:rPr>
              <w:t>14</w:t>
            </w:r>
            <w:r w:rsidR="0091507F">
              <w:rPr>
                <w:noProof/>
                <w:webHidden/>
              </w:rPr>
              <w:fldChar w:fldCharType="end"/>
            </w:r>
          </w:hyperlink>
        </w:p>
        <w:p w14:paraId="60206A73" w14:textId="77777777" w:rsidR="0091507F" w:rsidRDefault="00592A7F">
          <w:pPr>
            <w:pStyle w:val="TOC3"/>
            <w:tabs>
              <w:tab w:val="right" w:leader="dot" w:pos="8630"/>
            </w:tabs>
            <w:rPr>
              <w:noProof/>
              <w:sz w:val="24"/>
              <w:szCs w:val="24"/>
            </w:rPr>
          </w:pPr>
          <w:hyperlink w:anchor="_Toc467611763" w:history="1">
            <w:r w:rsidR="0091507F" w:rsidRPr="00B82CDF">
              <w:rPr>
                <w:rStyle w:val="Hyperlink"/>
                <w:noProof/>
              </w:rPr>
              <w:t>5.4.2 Blogs</w:t>
            </w:r>
            <w:r w:rsidR="0091507F">
              <w:rPr>
                <w:noProof/>
                <w:webHidden/>
              </w:rPr>
              <w:tab/>
            </w:r>
            <w:r w:rsidR="0091507F">
              <w:rPr>
                <w:noProof/>
                <w:webHidden/>
              </w:rPr>
              <w:fldChar w:fldCharType="begin"/>
            </w:r>
            <w:r w:rsidR="0091507F">
              <w:rPr>
                <w:noProof/>
                <w:webHidden/>
              </w:rPr>
              <w:instrText xml:space="preserve"> PAGEREF _Toc467611763 \h </w:instrText>
            </w:r>
            <w:r w:rsidR="0091507F">
              <w:rPr>
                <w:noProof/>
                <w:webHidden/>
              </w:rPr>
            </w:r>
            <w:r w:rsidR="0091507F">
              <w:rPr>
                <w:noProof/>
                <w:webHidden/>
              </w:rPr>
              <w:fldChar w:fldCharType="separate"/>
            </w:r>
            <w:r w:rsidR="0091507F">
              <w:rPr>
                <w:noProof/>
                <w:webHidden/>
              </w:rPr>
              <w:t>15</w:t>
            </w:r>
            <w:r w:rsidR="0091507F">
              <w:rPr>
                <w:noProof/>
                <w:webHidden/>
              </w:rPr>
              <w:fldChar w:fldCharType="end"/>
            </w:r>
          </w:hyperlink>
        </w:p>
        <w:p w14:paraId="56A0A973" w14:textId="77777777" w:rsidR="0091507F" w:rsidRDefault="00592A7F">
          <w:pPr>
            <w:pStyle w:val="TOC3"/>
            <w:tabs>
              <w:tab w:val="right" w:leader="dot" w:pos="8630"/>
            </w:tabs>
            <w:rPr>
              <w:noProof/>
              <w:sz w:val="24"/>
              <w:szCs w:val="24"/>
            </w:rPr>
          </w:pPr>
          <w:hyperlink w:anchor="_Toc467611764" w:history="1">
            <w:r w:rsidR="0091507F" w:rsidRPr="00B82CDF">
              <w:rPr>
                <w:rStyle w:val="Hyperlink"/>
                <w:noProof/>
              </w:rPr>
              <w:t>5.4.3 E-mail</w:t>
            </w:r>
            <w:r w:rsidR="0091507F">
              <w:rPr>
                <w:noProof/>
                <w:webHidden/>
              </w:rPr>
              <w:tab/>
            </w:r>
            <w:r w:rsidR="0091507F">
              <w:rPr>
                <w:noProof/>
                <w:webHidden/>
              </w:rPr>
              <w:fldChar w:fldCharType="begin"/>
            </w:r>
            <w:r w:rsidR="0091507F">
              <w:rPr>
                <w:noProof/>
                <w:webHidden/>
              </w:rPr>
              <w:instrText xml:space="preserve"> PAGEREF _Toc467611764 \h </w:instrText>
            </w:r>
            <w:r w:rsidR="0091507F">
              <w:rPr>
                <w:noProof/>
                <w:webHidden/>
              </w:rPr>
            </w:r>
            <w:r w:rsidR="0091507F">
              <w:rPr>
                <w:noProof/>
                <w:webHidden/>
              </w:rPr>
              <w:fldChar w:fldCharType="separate"/>
            </w:r>
            <w:r w:rsidR="0091507F">
              <w:rPr>
                <w:noProof/>
                <w:webHidden/>
              </w:rPr>
              <w:t>15</w:t>
            </w:r>
            <w:r w:rsidR="0091507F">
              <w:rPr>
                <w:noProof/>
                <w:webHidden/>
              </w:rPr>
              <w:fldChar w:fldCharType="end"/>
            </w:r>
          </w:hyperlink>
        </w:p>
        <w:p w14:paraId="6C917B4A" w14:textId="77777777" w:rsidR="0091507F" w:rsidRDefault="00592A7F">
          <w:pPr>
            <w:pStyle w:val="TOC3"/>
            <w:tabs>
              <w:tab w:val="right" w:leader="dot" w:pos="8630"/>
            </w:tabs>
            <w:rPr>
              <w:noProof/>
              <w:sz w:val="24"/>
              <w:szCs w:val="24"/>
            </w:rPr>
          </w:pPr>
          <w:hyperlink w:anchor="_Toc467611765" w:history="1">
            <w:r w:rsidR="0091507F" w:rsidRPr="00B82CDF">
              <w:rPr>
                <w:rStyle w:val="Hyperlink"/>
                <w:noProof/>
              </w:rPr>
              <w:t>5.4.4 Paid Search</w:t>
            </w:r>
            <w:r w:rsidR="0091507F">
              <w:rPr>
                <w:noProof/>
                <w:webHidden/>
              </w:rPr>
              <w:tab/>
            </w:r>
            <w:r w:rsidR="0091507F">
              <w:rPr>
                <w:noProof/>
                <w:webHidden/>
              </w:rPr>
              <w:fldChar w:fldCharType="begin"/>
            </w:r>
            <w:r w:rsidR="0091507F">
              <w:rPr>
                <w:noProof/>
                <w:webHidden/>
              </w:rPr>
              <w:instrText xml:space="preserve"> PAGEREF _Toc467611765 \h </w:instrText>
            </w:r>
            <w:r w:rsidR="0091507F">
              <w:rPr>
                <w:noProof/>
                <w:webHidden/>
              </w:rPr>
            </w:r>
            <w:r w:rsidR="0091507F">
              <w:rPr>
                <w:noProof/>
                <w:webHidden/>
              </w:rPr>
              <w:fldChar w:fldCharType="separate"/>
            </w:r>
            <w:r w:rsidR="0091507F">
              <w:rPr>
                <w:noProof/>
                <w:webHidden/>
              </w:rPr>
              <w:t>15</w:t>
            </w:r>
            <w:r w:rsidR="0091507F">
              <w:rPr>
                <w:noProof/>
                <w:webHidden/>
              </w:rPr>
              <w:fldChar w:fldCharType="end"/>
            </w:r>
          </w:hyperlink>
        </w:p>
        <w:p w14:paraId="2433AFE9" w14:textId="77777777" w:rsidR="0091507F" w:rsidRDefault="00592A7F">
          <w:pPr>
            <w:pStyle w:val="TOC3"/>
            <w:tabs>
              <w:tab w:val="right" w:leader="dot" w:pos="8630"/>
            </w:tabs>
            <w:rPr>
              <w:noProof/>
              <w:sz w:val="24"/>
              <w:szCs w:val="24"/>
            </w:rPr>
          </w:pPr>
          <w:hyperlink w:anchor="_Toc467611766" w:history="1">
            <w:r w:rsidR="0091507F" w:rsidRPr="00B82CDF">
              <w:rPr>
                <w:rStyle w:val="Hyperlink"/>
                <w:noProof/>
              </w:rPr>
              <w:t>5.4.5 Search Engine Optimization (SEO)</w:t>
            </w:r>
            <w:r w:rsidR="0091507F">
              <w:rPr>
                <w:noProof/>
                <w:webHidden/>
              </w:rPr>
              <w:tab/>
            </w:r>
            <w:r w:rsidR="0091507F">
              <w:rPr>
                <w:noProof/>
                <w:webHidden/>
              </w:rPr>
              <w:fldChar w:fldCharType="begin"/>
            </w:r>
            <w:r w:rsidR="0091507F">
              <w:rPr>
                <w:noProof/>
                <w:webHidden/>
              </w:rPr>
              <w:instrText xml:space="preserve"> PAGEREF _Toc467611766 \h </w:instrText>
            </w:r>
            <w:r w:rsidR="0091507F">
              <w:rPr>
                <w:noProof/>
                <w:webHidden/>
              </w:rPr>
            </w:r>
            <w:r w:rsidR="0091507F">
              <w:rPr>
                <w:noProof/>
                <w:webHidden/>
              </w:rPr>
              <w:fldChar w:fldCharType="separate"/>
            </w:r>
            <w:r w:rsidR="0091507F">
              <w:rPr>
                <w:noProof/>
                <w:webHidden/>
              </w:rPr>
              <w:t>15</w:t>
            </w:r>
            <w:r w:rsidR="0091507F">
              <w:rPr>
                <w:noProof/>
                <w:webHidden/>
              </w:rPr>
              <w:fldChar w:fldCharType="end"/>
            </w:r>
          </w:hyperlink>
        </w:p>
        <w:p w14:paraId="6DF03204" w14:textId="77777777" w:rsidR="0091507F" w:rsidRDefault="00592A7F">
          <w:pPr>
            <w:pStyle w:val="TOC3"/>
            <w:tabs>
              <w:tab w:val="right" w:leader="dot" w:pos="8630"/>
            </w:tabs>
            <w:rPr>
              <w:noProof/>
              <w:sz w:val="24"/>
              <w:szCs w:val="24"/>
            </w:rPr>
          </w:pPr>
          <w:hyperlink w:anchor="_Toc467611767" w:history="1">
            <w:r w:rsidR="0091507F" w:rsidRPr="00B82CDF">
              <w:rPr>
                <w:rStyle w:val="Hyperlink"/>
                <w:noProof/>
              </w:rPr>
              <w:t>5.4.6 Relationship Management Strategies: Customer Relationship Management</w:t>
            </w:r>
            <w:r w:rsidR="0091507F">
              <w:rPr>
                <w:noProof/>
                <w:webHidden/>
              </w:rPr>
              <w:tab/>
            </w:r>
            <w:r w:rsidR="0091507F">
              <w:rPr>
                <w:noProof/>
                <w:webHidden/>
              </w:rPr>
              <w:fldChar w:fldCharType="begin"/>
            </w:r>
            <w:r w:rsidR="0091507F">
              <w:rPr>
                <w:noProof/>
                <w:webHidden/>
              </w:rPr>
              <w:instrText xml:space="preserve"> PAGEREF _Toc467611767 \h </w:instrText>
            </w:r>
            <w:r w:rsidR="0091507F">
              <w:rPr>
                <w:noProof/>
                <w:webHidden/>
              </w:rPr>
            </w:r>
            <w:r w:rsidR="0091507F">
              <w:rPr>
                <w:noProof/>
                <w:webHidden/>
              </w:rPr>
              <w:fldChar w:fldCharType="separate"/>
            </w:r>
            <w:r w:rsidR="0091507F">
              <w:rPr>
                <w:noProof/>
                <w:webHidden/>
              </w:rPr>
              <w:t>16</w:t>
            </w:r>
            <w:r w:rsidR="0091507F">
              <w:rPr>
                <w:noProof/>
                <w:webHidden/>
              </w:rPr>
              <w:fldChar w:fldCharType="end"/>
            </w:r>
          </w:hyperlink>
        </w:p>
        <w:p w14:paraId="32BBC262" w14:textId="77777777" w:rsidR="0091507F" w:rsidRDefault="00592A7F">
          <w:pPr>
            <w:pStyle w:val="TOC3"/>
            <w:tabs>
              <w:tab w:val="right" w:leader="dot" w:pos="8630"/>
            </w:tabs>
            <w:rPr>
              <w:noProof/>
              <w:sz w:val="24"/>
              <w:szCs w:val="24"/>
            </w:rPr>
          </w:pPr>
          <w:hyperlink w:anchor="_Toc467611768" w:history="1">
            <w:r w:rsidR="0091507F" w:rsidRPr="00B82CDF">
              <w:rPr>
                <w:rStyle w:val="Hyperlink"/>
                <w:noProof/>
              </w:rPr>
              <w:t>5.4.7 Other Strategies: Guerilla Marketing and Billboards</w:t>
            </w:r>
            <w:r w:rsidR="0091507F">
              <w:rPr>
                <w:noProof/>
                <w:webHidden/>
              </w:rPr>
              <w:tab/>
            </w:r>
            <w:r w:rsidR="0091507F">
              <w:rPr>
                <w:noProof/>
                <w:webHidden/>
              </w:rPr>
              <w:fldChar w:fldCharType="begin"/>
            </w:r>
            <w:r w:rsidR="0091507F">
              <w:rPr>
                <w:noProof/>
                <w:webHidden/>
              </w:rPr>
              <w:instrText xml:space="preserve"> PAGEREF _Toc467611768 \h </w:instrText>
            </w:r>
            <w:r w:rsidR="0091507F">
              <w:rPr>
                <w:noProof/>
                <w:webHidden/>
              </w:rPr>
            </w:r>
            <w:r w:rsidR="0091507F">
              <w:rPr>
                <w:noProof/>
                <w:webHidden/>
              </w:rPr>
              <w:fldChar w:fldCharType="separate"/>
            </w:r>
            <w:r w:rsidR="0091507F">
              <w:rPr>
                <w:noProof/>
                <w:webHidden/>
              </w:rPr>
              <w:t>16</w:t>
            </w:r>
            <w:r w:rsidR="0091507F">
              <w:rPr>
                <w:noProof/>
                <w:webHidden/>
              </w:rPr>
              <w:fldChar w:fldCharType="end"/>
            </w:r>
          </w:hyperlink>
        </w:p>
        <w:p w14:paraId="681CF80D" w14:textId="77777777" w:rsidR="0091507F" w:rsidRDefault="00592A7F">
          <w:pPr>
            <w:pStyle w:val="TOC3"/>
            <w:tabs>
              <w:tab w:val="right" w:leader="dot" w:pos="8630"/>
            </w:tabs>
            <w:rPr>
              <w:noProof/>
              <w:sz w:val="24"/>
              <w:szCs w:val="24"/>
            </w:rPr>
          </w:pPr>
          <w:hyperlink w:anchor="_Toc467611769" w:history="1">
            <w:r w:rsidR="0091507F" w:rsidRPr="00B82CDF">
              <w:rPr>
                <w:rStyle w:val="Hyperlink"/>
                <w:noProof/>
              </w:rPr>
              <w:t>5.4.8 Timeline</w:t>
            </w:r>
            <w:r w:rsidR="0091507F">
              <w:rPr>
                <w:noProof/>
                <w:webHidden/>
              </w:rPr>
              <w:tab/>
            </w:r>
            <w:r w:rsidR="0091507F">
              <w:rPr>
                <w:noProof/>
                <w:webHidden/>
              </w:rPr>
              <w:fldChar w:fldCharType="begin"/>
            </w:r>
            <w:r w:rsidR="0091507F">
              <w:rPr>
                <w:noProof/>
                <w:webHidden/>
              </w:rPr>
              <w:instrText xml:space="preserve"> PAGEREF _Toc467611769 \h </w:instrText>
            </w:r>
            <w:r w:rsidR="0091507F">
              <w:rPr>
                <w:noProof/>
                <w:webHidden/>
              </w:rPr>
            </w:r>
            <w:r w:rsidR="0091507F">
              <w:rPr>
                <w:noProof/>
                <w:webHidden/>
              </w:rPr>
              <w:fldChar w:fldCharType="separate"/>
            </w:r>
            <w:r w:rsidR="0091507F">
              <w:rPr>
                <w:noProof/>
                <w:webHidden/>
              </w:rPr>
              <w:t>17</w:t>
            </w:r>
            <w:r w:rsidR="0091507F">
              <w:rPr>
                <w:noProof/>
                <w:webHidden/>
              </w:rPr>
              <w:fldChar w:fldCharType="end"/>
            </w:r>
          </w:hyperlink>
        </w:p>
        <w:p w14:paraId="3A64EB61" w14:textId="77777777" w:rsidR="0091507F" w:rsidRDefault="00592A7F">
          <w:pPr>
            <w:pStyle w:val="TOC1"/>
            <w:tabs>
              <w:tab w:val="right" w:leader="dot" w:pos="8630"/>
            </w:tabs>
            <w:rPr>
              <w:b w:val="0"/>
              <w:noProof/>
            </w:rPr>
          </w:pPr>
          <w:hyperlink w:anchor="_Toc467611770" w:history="1">
            <w:r w:rsidR="0091507F" w:rsidRPr="00B82CDF">
              <w:rPr>
                <w:rStyle w:val="Hyperlink"/>
                <w:noProof/>
              </w:rPr>
              <w:t>6. Budget</w:t>
            </w:r>
            <w:r w:rsidR="0091507F">
              <w:rPr>
                <w:noProof/>
                <w:webHidden/>
              </w:rPr>
              <w:tab/>
            </w:r>
            <w:r w:rsidR="0091507F">
              <w:rPr>
                <w:noProof/>
                <w:webHidden/>
              </w:rPr>
              <w:fldChar w:fldCharType="begin"/>
            </w:r>
            <w:r w:rsidR="0091507F">
              <w:rPr>
                <w:noProof/>
                <w:webHidden/>
              </w:rPr>
              <w:instrText xml:space="preserve"> PAGEREF _Toc467611770 \h </w:instrText>
            </w:r>
            <w:r w:rsidR="0091507F">
              <w:rPr>
                <w:noProof/>
                <w:webHidden/>
              </w:rPr>
            </w:r>
            <w:r w:rsidR="0091507F">
              <w:rPr>
                <w:noProof/>
                <w:webHidden/>
              </w:rPr>
              <w:fldChar w:fldCharType="separate"/>
            </w:r>
            <w:r w:rsidR="0091507F">
              <w:rPr>
                <w:noProof/>
                <w:webHidden/>
              </w:rPr>
              <w:t>18</w:t>
            </w:r>
            <w:r w:rsidR="0091507F">
              <w:rPr>
                <w:noProof/>
                <w:webHidden/>
              </w:rPr>
              <w:fldChar w:fldCharType="end"/>
            </w:r>
          </w:hyperlink>
        </w:p>
        <w:p w14:paraId="4CA6CE37" w14:textId="77777777" w:rsidR="0091507F" w:rsidRDefault="00592A7F">
          <w:pPr>
            <w:pStyle w:val="TOC2"/>
            <w:tabs>
              <w:tab w:val="right" w:leader="dot" w:pos="8630"/>
            </w:tabs>
            <w:rPr>
              <w:b w:val="0"/>
              <w:noProof/>
              <w:sz w:val="24"/>
              <w:szCs w:val="24"/>
            </w:rPr>
          </w:pPr>
          <w:hyperlink w:anchor="_Toc467611771" w:history="1">
            <w:r w:rsidR="0091507F" w:rsidRPr="00B82CDF">
              <w:rPr>
                <w:rStyle w:val="Hyperlink"/>
                <w:noProof/>
              </w:rPr>
              <w:t>6.1 Revenue Forecast</w:t>
            </w:r>
            <w:r w:rsidR="0091507F">
              <w:rPr>
                <w:noProof/>
                <w:webHidden/>
              </w:rPr>
              <w:tab/>
            </w:r>
            <w:r w:rsidR="0091507F">
              <w:rPr>
                <w:noProof/>
                <w:webHidden/>
              </w:rPr>
              <w:fldChar w:fldCharType="begin"/>
            </w:r>
            <w:r w:rsidR="0091507F">
              <w:rPr>
                <w:noProof/>
                <w:webHidden/>
              </w:rPr>
              <w:instrText xml:space="preserve"> PAGEREF _Toc467611771 \h </w:instrText>
            </w:r>
            <w:r w:rsidR="0091507F">
              <w:rPr>
                <w:noProof/>
                <w:webHidden/>
              </w:rPr>
            </w:r>
            <w:r w:rsidR="0091507F">
              <w:rPr>
                <w:noProof/>
                <w:webHidden/>
              </w:rPr>
              <w:fldChar w:fldCharType="separate"/>
            </w:r>
            <w:r w:rsidR="0091507F">
              <w:rPr>
                <w:noProof/>
                <w:webHidden/>
              </w:rPr>
              <w:t>19</w:t>
            </w:r>
            <w:r w:rsidR="0091507F">
              <w:rPr>
                <w:noProof/>
                <w:webHidden/>
              </w:rPr>
              <w:fldChar w:fldCharType="end"/>
            </w:r>
          </w:hyperlink>
        </w:p>
        <w:p w14:paraId="3641F5FD" w14:textId="77777777" w:rsidR="0091507F" w:rsidRDefault="00592A7F">
          <w:pPr>
            <w:pStyle w:val="TOC1"/>
            <w:tabs>
              <w:tab w:val="right" w:leader="dot" w:pos="8630"/>
            </w:tabs>
            <w:rPr>
              <w:b w:val="0"/>
              <w:noProof/>
            </w:rPr>
          </w:pPr>
          <w:hyperlink w:anchor="_Toc467611772" w:history="1">
            <w:r w:rsidR="0091507F" w:rsidRPr="00B82CDF">
              <w:rPr>
                <w:rStyle w:val="Hyperlink"/>
                <w:noProof/>
              </w:rPr>
              <w:t>7. Evaluation Plan</w:t>
            </w:r>
            <w:r w:rsidR="0091507F">
              <w:rPr>
                <w:noProof/>
                <w:webHidden/>
              </w:rPr>
              <w:tab/>
            </w:r>
            <w:r w:rsidR="0091507F">
              <w:rPr>
                <w:noProof/>
                <w:webHidden/>
              </w:rPr>
              <w:fldChar w:fldCharType="begin"/>
            </w:r>
            <w:r w:rsidR="0091507F">
              <w:rPr>
                <w:noProof/>
                <w:webHidden/>
              </w:rPr>
              <w:instrText xml:space="preserve"> PAGEREF _Toc467611772 \h </w:instrText>
            </w:r>
            <w:r w:rsidR="0091507F">
              <w:rPr>
                <w:noProof/>
                <w:webHidden/>
              </w:rPr>
            </w:r>
            <w:r w:rsidR="0091507F">
              <w:rPr>
                <w:noProof/>
                <w:webHidden/>
              </w:rPr>
              <w:fldChar w:fldCharType="separate"/>
            </w:r>
            <w:r w:rsidR="0091507F">
              <w:rPr>
                <w:noProof/>
                <w:webHidden/>
              </w:rPr>
              <w:t>20</w:t>
            </w:r>
            <w:r w:rsidR="0091507F">
              <w:rPr>
                <w:noProof/>
                <w:webHidden/>
              </w:rPr>
              <w:fldChar w:fldCharType="end"/>
            </w:r>
          </w:hyperlink>
        </w:p>
        <w:p w14:paraId="1B86B4DE" w14:textId="77777777" w:rsidR="0091507F" w:rsidRDefault="00592A7F">
          <w:pPr>
            <w:pStyle w:val="TOC2"/>
            <w:tabs>
              <w:tab w:val="right" w:leader="dot" w:pos="8630"/>
            </w:tabs>
            <w:rPr>
              <w:b w:val="0"/>
              <w:noProof/>
              <w:sz w:val="24"/>
              <w:szCs w:val="24"/>
            </w:rPr>
          </w:pPr>
          <w:hyperlink w:anchor="_Toc467611773" w:history="1">
            <w:r w:rsidR="0091507F" w:rsidRPr="00B82CDF">
              <w:rPr>
                <w:rStyle w:val="Hyperlink"/>
                <w:noProof/>
              </w:rPr>
              <w:t>7.1 Objectives</w:t>
            </w:r>
            <w:r w:rsidR="0091507F">
              <w:rPr>
                <w:noProof/>
                <w:webHidden/>
              </w:rPr>
              <w:tab/>
            </w:r>
            <w:r w:rsidR="0091507F">
              <w:rPr>
                <w:noProof/>
                <w:webHidden/>
              </w:rPr>
              <w:fldChar w:fldCharType="begin"/>
            </w:r>
            <w:r w:rsidR="0091507F">
              <w:rPr>
                <w:noProof/>
                <w:webHidden/>
              </w:rPr>
              <w:instrText xml:space="preserve"> PAGEREF _Toc467611773 \h </w:instrText>
            </w:r>
            <w:r w:rsidR="0091507F">
              <w:rPr>
                <w:noProof/>
                <w:webHidden/>
              </w:rPr>
            </w:r>
            <w:r w:rsidR="0091507F">
              <w:rPr>
                <w:noProof/>
                <w:webHidden/>
              </w:rPr>
              <w:fldChar w:fldCharType="separate"/>
            </w:r>
            <w:r w:rsidR="0091507F">
              <w:rPr>
                <w:noProof/>
                <w:webHidden/>
              </w:rPr>
              <w:t>20</w:t>
            </w:r>
            <w:r w:rsidR="0091507F">
              <w:rPr>
                <w:noProof/>
                <w:webHidden/>
              </w:rPr>
              <w:fldChar w:fldCharType="end"/>
            </w:r>
          </w:hyperlink>
        </w:p>
        <w:p w14:paraId="19D566D7" w14:textId="77777777" w:rsidR="0091507F" w:rsidRDefault="00592A7F">
          <w:pPr>
            <w:pStyle w:val="TOC2"/>
            <w:tabs>
              <w:tab w:val="right" w:leader="dot" w:pos="8630"/>
            </w:tabs>
            <w:rPr>
              <w:b w:val="0"/>
              <w:noProof/>
              <w:sz w:val="24"/>
              <w:szCs w:val="24"/>
            </w:rPr>
          </w:pPr>
          <w:hyperlink w:anchor="_Toc467611774" w:history="1">
            <w:r w:rsidR="0091507F" w:rsidRPr="00B82CDF">
              <w:rPr>
                <w:rStyle w:val="Hyperlink"/>
                <w:noProof/>
              </w:rPr>
              <w:t>7.2 Balanced Scorecard Review</w:t>
            </w:r>
            <w:r w:rsidR="0091507F">
              <w:rPr>
                <w:noProof/>
                <w:webHidden/>
              </w:rPr>
              <w:tab/>
            </w:r>
            <w:r w:rsidR="0091507F">
              <w:rPr>
                <w:noProof/>
                <w:webHidden/>
              </w:rPr>
              <w:fldChar w:fldCharType="begin"/>
            </w:r>
            <w:r w:rsidR="0091507F">
              <w:rPr>
                <w:noProof/>
                <w:webHidden/>
              </w:rPr>
              <w:instrText xml:space="preserve"> PAGEREF _Toc467611774 \h </w:instrText>
            </w:r>
            <w:r w:rsidR="0091507F">
              <w:rPr>
                <w:noProof/>
                <w:webHidden/>
              </w:rPr>
            </w:r>
            <w:r w:rsidR="0091507F">
              <w:rPr>
                <w:noProof/>
                <w:webHidden/>
              </w:rPr>
              <w:fldChar w:fldCharType="separate"/>
            </w:r>
            <w:r w:rsidR="0091507F">
              <w:rPr>
                <w:noProof/>
                <w:webHidden/>
              </w:rPr>
              <w:t>21</w:t>
            </w:r>
            <w:r w:rsidR="0091507F">
              <w:rPr>
                <w:noProof/>
                <w:webHidden/>
              </w:rPr>
              <w:fldChar w:fldCharType="end"/>
            </w:r>
          </w:hyperlink>
        </w:p>
        <w:p w14:paraId="2AD716CE" w14:textId="77777777" w:rsidR="0091507F" w:rsidRDefault="00592A7F">
          <w:pPr>
            <w:pStyle w:val="TOC3"/>
            <w:tabs>
              <w:tab w:val="right" w:leader="dot" w:pos="8630"/>
            </w:tabs>
            <w:rPr>
              <w:noProof/>
              <w:sz w:val="24"/>
              <w:szCs w:val="24"/>
            </w:rPr>
          </w:pPr>
          <w:hyperlink w:anchor="_Toc467611775" w:history="1">
            <w:r w:rsidR="0091507F" w:rsidRPr="00B82CDF">
              <w:rPr>
                <w:rStyle w:val="Hyperlink"/>
                <w:noProof/>
              </w:rPr>
              <w:t>7.2.1 Customer Perspective</w:t>
            </w:r>
            <w:r w:rsidR="0091507F">
              <w:rPr>
                <w:noProof/>
                <w:webHidden/>
              </w:rPr>
              <w:tab/>
            </w:r>
            <w:r w:rsidR="0091507F">
              <w:rPr>
                <w:noProof/>
                <w:webHidden/>
              </w:rPr>
              <w:fldChar w:fldCharType="begin"/>
            </w:r>
            <w:r w:rsidR="0091507F">
              <w:rPr>
                <w:noProof/>
                <w:webHidden/>
              </w:rPr>
              <w:instrText xml:space="preserve"> PAGEREF _Toc467611775 \h </w:instrText>
            </w:r>
            <w:r w:rsidR="0091507F">
              <w:rPr>
                <w:noProof/>
                <w:webHidden/>
              </w:rPr>
            </w:r>
            <w:r w:rsidR="0091507F">
              <w:rPr>
                <w:noProof/>
                <w:webHidden/>
              </w:rPr>
              <w:fldChar w:fldCharType="separate"/>
            </w:r>
            <w:r w:rsidR="0091507F">
              <w:rPr>
                <w:noProof/>
                <w:webHidden/>
              </w:rPr>
              <w:t>21</w:t>
            </w:r>
            <w:r w:rsidR="0091507F">
              <w:rPr>
                <w:noProof/>
                <w:webHidden/>
              </w:rPr>
              <w:fldChar w:fldCharType="end"/>
            </w:r>
          </w:hyperlink>
        </w:p>
        <w:p w14:paraId="1892A85E" w14:textId="77777777" w:rsidR="0091507F" w:rsidRDefault="00592A7F">
          <w:pPr>
            <w:pStyle w:val="TOC3"/>
            <w:tabs>
              <w:tab w:val="right" w:leader="dot" w:pos="8630"/>
            </w:tabs>
            <w:rPr>
              <w:noProof/>
              <w:sz w:val="24"/>
              <w:szCs w:val="24"/>
            </w:rPr>
          </w:pPr>
          <w:hyperlink w:anchor="_Toc467611776" w:history="1">
            <w:r w:rsidR="0091507F" w:rsidRPr="00B82CDF">
              <w:rPr>
                <w:rStyle w:val="Hyperlink"/>
                <w:noProof/>
              </w:rPr>
              <w:t>7.2.2 Financial Perspective</w:t>
            </w:r>
            <w:r w:rsidR="0091507F">
              <w:rPr>
                <w:noProof/>
                <w:webHidden/>
              </w:rPr>
              <w:tab/>
            </w:r>
            <w:r w:rsidR="0091507F">
              <w:rPr>
                <w:noProof/>
                <w:webHidden/>
              </w:rPr>
              <w:fldChar w:fldCharType="begin"/>
            </w:r>
            <w:r w:rsidR="0091507F">
              <w:rPr>
                <w:noProof/>
                <w:webHidden/>
              </w:rPr>
              <w:instrText xml:space="preserve"> PAGEREF _Toc467611776 \h </w:instrText>
            </w:r>
            <w:r w:rsidR="0091507F">
              <w:rPr>
                <w:noProof/>
                <w:webHidden/>
              </w:rPr>
            </w:r>
            <w:r w:rsidR="0091507F">
              <w:rPr>
                <w:noProof/>
                <w:webHidden/>
              </w:rPr>
              <w:fldChar w:fldCharType="separate"/>
            </w:r>
            <w:r w:rsidR="0091507F">
              <w:rPr>
                <w:noProof/>
                <w:webHidden/>
              </w:rPr>
              <w:t>21</w:t>
            </w:r>
            <w:r w:rsidR="0091507F">
              <w:rPr>
                <w:noProof/>
                <w:webHidden/>
              </w:rPr>
              <w:fldChar w:fldCharType="end"/>
            </w:r>
          </w:hyperlink>
        </w:p>
        <w:p w14:paraId="4D51D538" w14:textId="77777777" w:rsidR="0091507F" w:rsidRDefault="00592A7F">
          <w:pPr>
            <w:pStyle w:val="TOC3"/>
            <w:tabs>
              <w:tab w:val="right" w:leader="dot" w:pos="8630"/>
            </w:tabs>
            <w:rPr>
              <w:noProof/>
              <w:sz w:val="24"/>
              <w:szCs w:val="24"/>
            </w:rPr>
          </w:pPr>
          <w:hyperlink w:anchor="_Toc467611777" w:history="1">
            <w:r w:rsidR="0091507F" w:rsidRPr="00B82CDF">
              <w:rPr>
                <w:rStyle w:val="Hyperlink"/>
                <w:noProof/>
              </w:rPr>
              <w:t>7.2.3 Internal Business Perspective</w:t>
            </w:r>
            <w:r w:rsidR="0091507F">
              <w:rPr>
                <w:noProof/>
                <w:webHidden/>
              </w:rPr>
              <w:tab/>
            </w:r>
            <w:r w:rsidR="0091507F">
              <w:rPr>
                <w:noProof/>
                <w:webHidden/>
              </w:rPr>
              <w:fldChar w:fldCharType="begin"/>
            </w:r>
            <w:r w:rsidR="0091507F">
              <w:rPr>
                <w:noProof/>
                <w:webHidden/>
              </w:rPr>
              <w:instrText xml:space="preserve"> PAGEREF _Toc467611777 \h </w:instrText>
            </w:r>
            <w:r w:rsidR="0091507F">
              <w:rPr>
                <w:noProof/>
                <w:webHidden/>
              </w:rPr>
            </w:r>
            <w:r w:rsidR="0091507F">
              <w:rPr>
                <w:noProof/>
                <w:webHidden/>
              </w:rPr>
              <w:fldChar w:fldCharType="separate"/>
            </w:r>
            <w:r w:rsidR="0091507F">
              <w:rPr>
                <w:noProof/>
                <w:webHidden/>
              </w:rPr>
              <w:t>21</w:t>
            </w:r>
            <w:r w:rsidR="0091507F">
              <w:rPr>
                <w:noProof/>
                <w:webHidden/>
              </w:rPr>
              <w:fldChar w:fldCharType="end"/>
            </w:r>
          </w:hyperlink>
        </w:p>
        <w:p w14:paraId="576DB297" w14:textId="77777777" w:rsidR="0091507F" w:rsidRDefault="00592A7F">
          <w:pPr>
            <w:pStyle w:val="TOC3"/>
            <w:tabs>
              <w:tab w:val="right" w:leader="dot" w:pos="8630"/>
            </w:tabs>
            <w:rPr>
              <w:noProof/>
              <w:sz w:val="24"/>
              <w:szCs w:val="24"/>
            </w:rPr>
          </w:pPr>
          <w:hyperlink w:anchor="_Toc467611778" w:history="1">
            <w:r w:rsidR="0091507F" w:rsidRPr="00B82CDF">
              <w:rPr>
                <w:rStyle w:val="Hyperlink"/>
                <w:noProof/>
              </w:rPr>
              <w:t>7.2.4 Learning and Growth</w:t>
            </w:r>
            <w:r w:rsidR="0091507F">
              <w:rPr>
                <w:noProof/>
                <w:webHidden/>
              </w:rPr>
              <w:tab/>
            </w:r>
            <w:r w:rsidR="0091507F">
              <w:rPr>
                <w:noProof/>
                <w:webHidden/>
              </w:rPr>
              <w:fldChar w:fldCharType="begin"/>
            </w:r>
            <w:r w:rsidR="0091507F">
              <w:rPr>
                <w:noProof/>
                <w:webHidden/>
              </w:rPr>
              <w:instrText xml:space="preserve"> PAGEREF _Toc467611778 \h </w:instrText>
            </w:r>
            <w:r w:rsidR="0091507F">
              <w:rPr>
                <w:noProof/>
                <w:webHidden/>
              </w:rPr>
            </w:r>
            <w:r w:rsidR="0091507F">
              <w:rPr>
                <w:noProof/>
                <w:webHidden/>
              </w:rPr>
              <w:fldChar w:fldCharType="separate"/>
            </w:r>
            <w:r w:rsidR="0091507F">
              <w:rPr>
                <w:noProof/>
                <w:webHidden/>
              </w:rPr>
              <w:t>21</w:t>
            </w:r>
            <w:r w:rsidR="0091507F">
              <w:rPr>
                <w:noProof/>
                <w:webHidden/>
              </w:rPr>
              <w:fldChar w:fldCharType="end"/>
            </w:r>
          </w:hyperlink>
        </w:p>
        <w:p w14:paraId="26691E41" w14:textId="77777777" w:rsidR="0091507F" w:rsidRDefault="00592A7F">
          <w:pPr>
            <w:pStyle w:val="TOC2"/>
            <w:tabs>
              <w:tab w:val="right" w:leader="dot" w:pos="8630"/>
            </w:tabs>
            <w:rPr>
              <w:b w:val="0"/>
              <w:noProof/>
              <w:sz w:val="24"/>
              <w:szCs w:val="24"/>
            </w:rPr>
          </w:pPr>
          <w:hyperlink w:anchor="_Toc467611779" w:history="1">
            <w:r w:rsidR="0091507F" w:rsidRPr="00B82CDF">
              <w:rPr>
                <w:rStyle w:val="Hyperlink"/>
                <w:noProof/>
              </w:rPr>
              <w:t>7.3 Return on Investment Review</w:t>
            </w:r>
            <w:r w:rsidR="0091507F">
              <w:rPr>
                <w:noProof/>
                <w:webHidden/>
              </w:rPr>
              <w:tab/>
            </w:r>
            <w:r w:rsidR="0091507F">
              <w:rPr>
                <w:noProof/>
                <w:webHidden/>
              </w:rPr>
              <w:fldChar w:fldCharType="begin"/>
            </w:r>
            <w:r w:rsidR="0091507F">
              <w:rPr>
                <w:noProof/>
                <w:webHidden/>
              </w:rPr>
              <w:instrText xml:space="preserve"> PAGEREF _Toc467611779 \h </w:instrText>
            </w:r>
            <w:r w:rsidR="0091507F">
              <w:rPr>
                <w:noProof/>
                <w:webHidden/>
              </w:rPr>
            </w:r>
            <w:r w:rsidR="0091507F">
              <w:rPr>
                <w:noProof/>
                <w:webHidden/>
              </w:rPr>
              <w:fldChar w:fldCharType="separate"/>
            </w:r>
            <w:r w:rsidR="0091507F">
              <w:rPr>
                <w:noProof/>
                <w:webHidden/>
              </w:rPr>
              <w:t>22</w:t>
            </w:r>
            <w:r w:rsidR="0091507F">
              <w:rPr>
                <w:noProof/>
                <w:webHidden/>
              </w:rPr>
              <w:fldChar w:fldCharType="end"/>
            </w:r>
          </w:hyperlink>
        </w:p>
        <w:p w14:paraId="29BA5D76" w14:textId="77777777" w:rsidR="0091507F" w:rsidRDefault="00592A7F">
          <w:pPr>
            <w:pStyle w:val="TOC1"/>
            <w:tabs>
              <w:tab w:val="right" w:leader="dot" w:pos="8630"/>
            </w:tabs>
            <w:rPr>
              <w:b w:val="0"/>
              <w:noProof/>
            </w:rPr>
          </w:pPr>
          <w:hyperlink w:anchor="_Toc467611780" w:history="1">
            <w:r w:rsidR="0091507F" w:rsidRPr="00B82CDF">
              <w:rPr>
                <w:rStyle w:val="Hyperlink"/>
                <w:noProof/>
              </w:rPr>
              <w:t>8. Conclusions</w:t>
            </w:r>
            <w:r w:rsidR="0091507F">
              <w:rPr>
                <w:noProof/>
                <w:webHidden/>
              </w:rPr>
              <w:tab/>
            </w:r>
            <w:r w:rsidR="0091507F">
              <w:rPr>
                <w:noProof/>
                <w:webHidden/>
              </w:rPr>
              <w:fldChar w:fldCharType="begin"/>
            </w:r>
            <w:r w:rsidR="0091507F">
              <w:rPr>
                <w:noProof/>
                <w:webHidden/>
              </w:rPr>
              <w:instrText xml:space="preserve"> PAGEREF _Toc467611780 \h </w:instrText>
            </w:r>
            <w:r w:rsidR="0091507F">
              <w:rPr>
                <w:noProof/>
                <w:webHidden/>
              </w:rPr>
            </w:r>
            <w:r w:rsidR="0091507F">
              <w:rPr>
                <w:noProof/>
                <w:webHidden/>
              </w:rPr>
              <w:fldChar w:fldCharType="separate"/>
            </w:r>
            <w:r w:rsidR="0091507F">
              <w:rPr>
                <w:noProof/>
                <w:webHidden/>
              </w:rPr>
              <w:t>22</w:t>
            </w:r>
            <w:r w:rsidR="0091507F">
              <w:rPr>
                <w:noProof/>
                <w:webHidden/>
              </w:rPr>
              <w:fldChar w:fldCharType="end"/>
            </w:r>
          </w:hyperlink>
        </w:p>
        <w:p w14:paraId="6DA03408" w14:textId="77777777" w:rsidR="0091507F" w:rsidRDefault="00592A7F">
          <w:pPr>
            <w:pStyle w:val="TOC1"/>
            <w:tabs>
              <w:tab w:val="right" w:leader="dot" w:pos="8630"/>
            </w:tabs>
            <w:rPr>
              <w:b w:val="0"/>
              <w:noProof/>
            </w:rPr>
          </w:pPr>
          <w:hyperlink w:anchor="_Toc467611781" w:history="1">
            <w:r w:rsidR="0091507F" w:rsidRPr="00B82CDF">
              <w:rPr>
                <w:rStyle w:val="Hyperlink"/>
                <w:noProof/>
              </w:rPr>
              <w:t>References</w:t>
            </w:r>
            <w:r w:rsidR="0091507F">
              <w:rPr>
                <w:noProof/>
                <w:webHidden/>
              </w:rPr>
              <w:tab/>
            </w:r>
            <w:r w:rsidR="0091507F">
              <w:rPr>
                <w:noProof/>
                <w:webHidden/>
              </w:rPr>
              <w:fldChar w:fldCharType="begin"/>
            </w:r>
            <w:r w:rsidR="0091507F">
              <w:rPr>
                <w:noProof/>
                <w:webHidden/>
              </w:rPr>
              <w:instrText xml:space="preserve"> PAGEREF _Toc467611781 \h </w:instrText>
            </w:r>
            <w:r w:rsidR="0091507F">
              <w:rPr>
                <w:noProof/>
                <w:webHidden/>
              </w:rPr>
            </w:r>
            <w:r w:rsidR="0091507F">
              <w:rPr>
                <w:noProof/>
                <w:webHidden/>
              </w:rPr>
              <w:fldChar w:fldCharType="separate"/>
            </w:r>
            <w:r w:rsidR="0091507F">
              <w:rPr>
                <w:noProof/>
                <w:webHidden/>
              </w:rPr>
              <w:t>23</w:t>
            </w:r>
            <w:r w:rsidR="0091507F">
              <w:rPr>
                <w:noProof/>
                <w:webHidden/>
              </w:rPr>
              <w:fldChar w:fldCharType="end"/>
            </w:r>
          </w:hyperlink>
        </w:p>
        <w:p w14:paraId="35F911A4" w14:textId="77777777" w:rsidR="0091507F" w:rsidRDefault="00592A7F">
          <w:pPr>
            <w:pStyle w:val="TOC1"/>
            <w:tabs>
              <w:tab w:val="right" w:leader="dot" w:pos="8630"/>
            </w:tabs>
            <w:rPr>
              <w:b w:val="0"/>
              <w:noProof/>
            </w:rPr>
          </w:pPr>
          <w:hyperlink w:anchor="_Toc467611782" w:history="1">
            <w:r w:rsidR="0091507F" w:rsidRPr="00B82CDF">
              <w:rPr>
                <w:rStyle w:val="Hyperlink"/>
                <w:noProof/>
              </w:rPr>
              <w:t>Appendix A. SWOT analysis for Kelowna Online Craft Brewery</w:t>
            </w:r>
            <w:r w:rsidR="0091507F">
              <w:rPr>
                <w:noProof/>
                <w:webHidden/>
              </w:rPr>
              <w:tab/>
            </w:r>
            <w:r w:rsidR="0091507F">
              <w:rPr>
                <w:noProof/>
                <w:webHidden/>
              </w:rPr>
              <w:fldChar w:fldCharType="begin"/>
            </w:r>
            <w:r w:rsidR="0091507F">
              <w:rPr>
                <w:noProof/>
                <w:webHidden/>
              </w:rPr>
              <w:instrText xml:space="preserve"> PAGEREF _Toc467611782 \h </w:instrText>
            </w:r>
            <w:r w:rsidR="0091507F">
              <w:rPr>
                <w:noProof/>
                <w:webHidden/>
              </w:rPr>
            </w:r>
            <w:r w:rsidR="0091507F">
              <w:rPr>
                <w:noProof/>
                <w:webHidden/>
              </w:rPr>
              <w:fldChar w:fldCharType="separate"/>
            </w:r>
            <w:r w:rsidR="0091507F">
              <w:rPr>
                <w:noProof/>
                <w:webHidden/>
              </w:rPr>
              <w:t>24</w:t>
            </w:r>
            <w:r w:rsidR="0091507F">
              <w:rPr>
                <w:noProof/>
                <w:webHidden/>
              </w:rPr>
              <w:fldChar w:fldCharType="end"/>
            </w:r>
          </w:hyperlink>
        </w:p>
        <w:p w14:paraId="2F268870" w14:textId="77777777" w:rsidR="0091507F" w:rsidRDefault="00592A7F">
          <w:pPr>
            <w:pStyle w:val="TOC1"/>
            <w:tabs>
              <w:tab w:val="right" w:leader="dot" w:pos="8630"/>
            </w:tabs>
            <w:rPr>
              <w:b w:val="0"/>
              <w:noProof/>
            </w:rPr>
          </w:pPr>
          <w:hyperlink w:anchor="_Toc467611783" w:history="1">
            <w:r w:rsidR="0091507F" w:rsidRPr="00B82CDF">
              <w:rPr>
                <w:rStyle w:val="Hyperlink"/>
                <w:noProof/>
              </w:rPr>
              <w:t>Appendix B: Porter’s five forces analysis of Kelowna Online Craft Brewery</w:t>
            </w:r>
            <w:r w:rsidR="0091507F">
              <w:rPr>
                <w:noProof/>
                <w:webHidden/>
              </w:rPr>
              <w:tab/>
            </w:r>
            <w:r w:rsidR="0091507F">
              <w:rPr>
                <w:noProof/>
                <w:webHidden/>
              </w:rPr>
              <w:fldChar w:fldCharType="begin"/>
            </w:r>
            <w:r w:rsidR="0091507F">
              <w:rPr>
                <w:noProof/>
                <w:webHidden/>
              </w:rPr>
              <w:instrText xml:space="preserve"> PAGEREF _Toc467611783 \h </w:instrText>
            </w:r>
            <w:r w:rsidR="0091507F">
              <w:rPr>
                <w:noProof/>
                <w:webHidden/>
              </w:rPr>
            </w:r>
            <w:r w:rsidR="0091507F">
              <w:rPr>
                <w:noProof/>
                <w:webHidden/>
              </w:rPr>
              <w:fldChar w:fldCharType="separate"/>
            </w:r>
            <w:r w:rsidR="0091507F">
              <w:rPr>
                <w:noProof/>
                <w:webHidden/>
              </w:rPr>
              <w:t>25</w:t>
            </w:r>
            <w:r w:rsidR="0091507F">
              <w:rPr>
                <w:noProof/>
                <w:webHidden/>
              </w:rPr>
              <w:fldChar w:fldCharType="end"/>
            </w:r>
          </w:hyperlink>
        </w:p>
        <w:p w14:paraId="744CEB94" w14:textId="77777777" w:rsidR="0091507F" w:rsidRDefault="00592A7F">
          <w:pPr>
            <w:pStyle w:val="TOC1"/>
            <w:tabs>
              <w:tab w:val="right" w:leader="dot" w:pos="8630"/>
            </w:tabs>
            <w:rPr>
              <w:b w:val="0"/>
              <w:noProof/>
            </w:rPr>
          </w:pPr>
          <w:hyperlink w:anchor="_Toc467611784" w:history="1">
            <w:r w:rsidR="0091507F" w:rsidRPr="00B82CDF">
              <w:rPr>
                <w:rStyle w:val="Hyperlink"/>
                <w:noProof/>
              </w:rPr>
              <w:t>Appendix C: Environmental factors affecting Kelowna Online Craft Brewery</w:t>
            </w:r>
            <w:r w:rsidR="0091507F">
              <w:rPr>
                <w:noProof/>
                <w:webHidden/>
              </w:rPr>
              <w:tab/>
            </w:r>
            <w:r w:rsidR="0091507F">
              <w:rPr>
                <w:noProof/>
                <w:webHidden/>
              </w:rPr>
              <w:fldChar w:fldCharType="begin"/>
            </w:r>
            <w:r w:rsidR="0091507F">
              <w:rPr>
                <w:noProof/>
                <w:webHidden/>
              </w:rPr>
              <w:instrText xml:space="preserve"> PAGEREF _Toc467611784 \h </w:instrText>
            </w:r>
            <w:r w:rsidR="0091507F">
              <w:rPr>
                <w:noProof/>
                <w:webHidden/>
              </w:rPr>
            </w:r>
            <w:r w:rsidR="0091507F">
              <w:rPr>
                <w:noProof/>
                <w:webHidden/>
              </w:rPr>
              <w:fldChar w:fldCharType="separate"/>
            </w:r>
            <w:r w:rsidR="0091507F">
              <w:rPr>
                <w:noProof/>
                <w:webHidden/>
              </w:rPr>
              <w:t>26</w:t>
            </w:r>
            <w:r w:rsidR="0091507F">
              <w:rPr>
                <w:noProof/>
                <w:webHidden/>
              </w:rPr>
              <w:fldChar w:fldCharType="end"/>
            </w:r>
          </w:hyperlink>
        </w:p>
        <w:p w14:paraId="45F68420" w14:textId="77777777" w:rsidR="0091507F" w:rsidRDefault="00592A7F">
          <w:pPr>
            <w:pStyle w:val="TOC1"/>
            <w:tabs>
              <w:tab w:val="right" w:leader="dot" w:pos="8630"/>
            </w:tabs>
            <w:rPr>
              <w:b w:val="0"/>
              <w:noProof/>
            </w:rPr>
          </w:pPr>
          <w:hyperlink w:anchor="_Toc467611785" w:history="1">
            <w:r w:rsidR="0091507F" w:rsidRPr="00B82CDF">
              <w:rPr>
                <w:rStyle w:val="Hyperlink"/>
                <w:noProof/>
              </w:rPr>
              <w:t>Appendix D. The revenue forecast of the existing business in Kelowna purchased using the governmental loan and operated for a year (short-term)</w:t>
            </w:r>
            <w:r w:rsidR="0091507F">
              <w:rPr>
                <w:noProof/>
                <w:webHidden/>
              </w:rPr>
              <w:tab/>
            </w:r>
            <w:r w:rsidR="0091507F">
              <w:rPr>
                <w:noProof/>
                <w:webHidden/>
              </w:rPr>
              <w:fldChar w:fldCharType="begin"/>
            </w:r>
            <w:r w:rsidR="0091507F">
              <w:rPr>
                <w:noProof/>
                <w:webHidden/>
              </w:rPr>
              <w:instrText xml:space="preserve"> PAGEREF _Toc467611785 \h </w:instrText>
            </w:r>
            <w:r w:rsidR="0091507F">
              <w:rPr>
                <w:noProof/>
                <w:webHidden/>
              </w:rPr>
            </w:r>
            <w:r w:rsidR="0091507F">
              <w:rPr>
                <w:noProof/>
                <w:webHidden/>
              </w:rPr>
              <w:fldChar w:fldCharType="separate"/>
            </w:r>
            <w:r w:rsidR="0091507F">
              <w:rPr>
                <w:noProof/>
                <w:webHidden/>
              </w:rPr>
              <w:t>26</w:t>
            </w:r>
            <w:r w:rsidR="0091507F">
              <w:rPr>
                <w:noProof/>
                <w:webHidden/>
              </w:rPr>
              <w:fldChar w:fldCharType="end"/>
            </w:r>
          </w:hyperlink>
        </w:p>
        <w:p w14:paraId="1D37A71A" w14:textId="77777777" w:rsidR="0091507F" w:rsidRDefault="00592A7F">
          <w:pPr>
            <w:pStyle w:val="TOC1"/>
            <w:tabs>
              <w:tab w:val="right" w:leader="dot" w:pos="8630"/>
            </w:tabs>
            <w:rPr>
              <w:b w:val="0"/>
              <w:noProof/>
            </w:rPr>
          </w:pPr>
          <w:hyperlink w:anchor="_Toc467611786" w:history="1">
            <w:r w:rsidR="0091507F" w:rsidRPr="00B82CDF">
              <w:rPr>
                <w:rStyle w:val="Hyperlink"/>
                <w:noProof/>
              </w:rPr>
              <w:t>Appendix E. The revenue forecast after rebranding and the introduction of the new e-marketing promotional strategy by the end of the second quarter of 2018. (intermediate)</w:t>
            </w:r>
            <w:r w:rsidR="0091507F">
              <w:rPr>
                <w:noProof/>
                <w:webHidden/>
              </w:rPr>
              <w:tab/>
            </w:r>
            <w:r w:rsidR="0091507F">
              <w:rPr>
                <w:noProof/>
                <w:webHidden/>
              </w:rPr>
              <w:fldChar w:fldCharType="begin"/>
            </w:r>
            <w:r w:rsidR="0091507F">
              <w:rPr>
                <w:noProof/>
                <w:webHidden/>
              </w:rPr>
              <w:instrText xml:space="preserve"> PAGEREF _Toc467611786 \h </w:instrText>
            </w:r>
            <w:r w:rsidR="0091507F">
              <w:rPr>
                <w:noProof/>
                <w:webHidden/>
              </w:rPr>
            </w:r>
            <w:r w:rsidR="0091507F">
              <w:rPr>
                <w:noProof/>
                <w:webHidden/>
              </w:rPr>
              <w:fldChar w:fldCharType="separate"/>
            </w:r>
            <w:r w:rsidR="0091507F">
              <w:rPr>
                <w:noProof/>
                <w:webHidden/>
              </w:rPr>
              <w:t>27</w:t>
            </w:r>
            <w:r w:rsidR="0091507F">
              <w:rPr>
                <w:noProof/>
                <w:webHidden/>
              </w:rPr>
              <w:fldChar w:fldCharType="end"/>
            </w:r>
          </w:hyperlink>
        </w:p>
        <w:p w14:paraId="7B12645D" w14:textId="77777777" w:rsidR="0091507F" w:rsidRDefault="00592A7F">
          <w:pPr>
            <w:pStyle w:val="TOC1"/>
            <w:tabs>
              <w:tab w:val="right" w:leader="dot" w:pos="8630"/>
            </w:tabs>
            <w:rPr>
              <w:b w:val="0"/>
              <w:noProof/>
            </w:rPr>
          </w:pPr>
          <w:hyperlink w:anchor="_Toc467611787" w:history="1">
            <w:r w:rsidR="0091507F" w:rsidRPr="00B82CDF">
              <w:rPr>
                <w:rStyle w:val="Hyperlink"/>
                <w:noProof/>
              </w:rPr>
              <w:t>Appendix F: The graphical representation of Kelowna Online Craft Brewery’s balanced scorecard.</w:t>
            </w:r>
            <w:r w:rsidR="0091507F">
              <w:rPr>
                <w:noProof/>
                <w:webHidden/>
              </w:rPr>
              <w:tab/>
            </w:r>
            <w:r w:rsidR="0091507F">
              <w:rPr>
                <w:noProof/>
                <w:webHidden/>
              </w:rPr>
              <w:fldChar w:fldCharType="begin"/>
            </w:r>
            <w:r w:rsidR="0091507F">
              <w:rPr>
                <w:noProof/>
                <w:webHidden/>
              </w:rPr>
              <w:instrText xml:space="preserve"> PAGEREF _Toc467611787 \h </w:instrText>
            </w:r>
            <w:r w:rsidR="0091507F">
              <w:rPr>
                <w:noProof/>
                <w:webHidden/>
              </w:rPr>
            </w:r>
            <w:r w:rsidR="0091507F">
              <w:rPr>
                <w:noProof/>
                <w:webHidden/>
              </w:rPr>
              <w:fldChar w:fldCharType="separate"/>
            </w:r>
            <w:r w:rsidR="0091507F">
              <w:rPr>
                <w:noProof/>
                <w:webHidden/>
              </w:rPr>
              <w:t>28</w:t>
            </w:r>
            <w:r w:rsidR="0091507F">
              <w:rPr>
                <w:noProof/>
                <w:webHidden/>
              </w:rPr>
              <w:fldChar w:fldCharType="end"/>
            </w:r>
          </w:hyperlink>
        </w:p>
        <w:p w14:paraId="64342909" w14:textId="77777777" w:rsidR="00687E8F" w:rsidRDefault="00687E8F" w:rsidP="00687E8F">
          <w:r w:rsidRPr="00763D5D">
            <w:rPr>
              <w:rFonts w:ascii="Times New Roman" w:hAnsi="Times New Roman" w:cs="Times New Roman"/>
              <w:b/>
              <w:bCs/>
              <w:noProof/>
            </w:rPr>
            <w:fldChar w:fldCharType="end"/>
          </w:r>
        </w:p>
      </w:sdtContent>
    </w:sdt>
    <w:p w14:paraId="40171975" w14:textId="77777777" w:rsidR="00687E8F" w:rsidRDefault="00687E8F" w:rsidP="00687E8F">
      <w:pPr>
        <w:rPr>
          <w:rFonts w:ascii="Times New Roman" w:hAnsi="Times New Roman"/>
        </w:rPr>
      </w:pPr>
    </w:p>
    <w:p w14:paraId="51387984" w14:textId="77777777" w:rsidR="00687E8F" w:rsidRDefault="00687E8F" w:rsidP="00687E8F">
      <w:pPr>
        <w:ind w:firstLine="720"/>
        <w:rPr>
          <w:rFonts w:ascii="Times New Roman" w:hAnsi="Times New Roman"/>
        </w:rPr>
      </w:pPr>
    </w:p>
    <w:p w14:paraId="7E9A98E3" w14:textId="77777777" w:rsidR="00687E8F" w:rsidRDefault="00687E8F" w:rsidP="00687E8F">
      <w:pPr>
        <w:ind w:firstLine="720"/>
        <w:rPr>
          <w:rFonts w:ascii="Times New Roman" w:hAnsi="Times New Roman"/>
        </w:rPr>
      </w:pPr>
    </w:p>
    <w:p w14:paraId="0BE837CD" w14:textId="77777777" w:rsidR="00687E8F" w:rsidRDefault="00687E8F" w:rsidP="00687E8F">
      <w:pPr>
        <w:ind w:firstLine="720"/>
        <w:rPr>
          <w:rFonts w:ascii="Times New Roman" w:hAnsi="Times New Roman"/>
        </w:rPr>
      </w:pPr>
    </w:p>
    <w:p w14:paraId="66B16659" w14:textId="77777777" w:rsidR="00687E8F" w:rsidRDefault="00687E8F" w:rsidP="00687E8F">
      <w:pPr>
        <w:ind w:firstLine="720"/>
        <w:rPr>
          <w:rFonts w:ascii="Times New Roman" w:hAnsi="Times New Roman"/>
        </w:rPr>
      </w:pPr>
    </w:p>
    <w:p w14:paraId="3EB04AFC" w14:textId="77777777" w:rsidR="00687E8F" w:rsidRDefault="00687E8F" w:rsidP="00687E8F">
      <w:pPr>
        <w:ind w:firstLine="720"/>
        <w:rPr>
          <w:rFonts w:ascii="Times New Roman" w:hAnsi="Times New Roman"/>
        </w:rPr>
      </w:pPr>
    </w:p>
    <w:p w14:paraId="0C39798C" w14:textId="77777777" w:rsidR="00687E8F" w:rsidRDefault="00687E8F" w:rsidP="00687E8F">
      <w:pPr>
        <w:ind w:firstLine="720"/>
        <w:rPr>
          <w:rFonts w:ascii="Times New Roman" w:hAnsi="Times New Roman"/>
        </w:rPr>
      </w:pPr>
    </w:p>
    <w:p w14:paraId="13F894BA" w14:textId="77777777" w:rsidR="00687E8F" w:rsidRDefault="00687E8F" w:rsidP="00687E8F">
      <w:pPr>
        <w:ind w:firstLine="720"/>
        <w:rPr>
          <w:rFonts w:ascii="Times New Roman" w:hAnsi="Times New Roman"/>
        </w:rPr>
      </w:pPr>
    </w:p>
    <w:p w14:paraId="426E6522" w14:textId="77777777" w:rsidR="00687E8F" w:rsidRDefault="00687E8F" w:rsidP="00687E8F">
      <w:pPr>
        <w:ind w:firstLine="720"/>
        <w:rPr>
          <w:rFonts w:ascii="Times New Roman" w:hAnsi="Times New Roman"/>
        </w:rPr>
      </w:pPr>
    </w:p>
    <w:p w14:paraId="202AA0B8" w14:textId="77777777" w:rsidR="00687E8F" w:rsidRDefault="00687E8F" w:rsidP="00687E8F">
      <w:pPr>
        <w:ind w:firstLine="720"/>
        <w:rPr>
          <w:rFonts w:ascii="Times New Roman" w:hAnsi="Times New Roman"/>
        </w:rPr>
      </w:pPr>
    </w:p>
    <w:p w14:paraId="1E6484BE" w14:textId="77777777" w:rsidR="00687E8F" w:rsidRDefault="00687E8F" w:rsidP="00687E8F">
      <w:pPr>
        <w:ind w:firstLine="720"/>
        <w:rPr>
          <w:rFonts w:ascii="Times New Roman" w:hAnsi="Times New Roman"/>
        </w:rPr>
      </w:pPr>
    </w:p>
    <w:p w14:paraId="114534F5" w14:textId="77777777" w:rsidR="00687E8F" w:rsidRDefault="00687E8F" w:rsidP="00687E8F">
      <w:pPr>
        <w:ind w:firstLine="720"/>
        <w:rPr>
          <w:rFonts w:ascii="Times New Roman" w:hAnsi="Times New Roman"/>
        </w:rPr>
      </w:pPr>
    </w:p>
    <w:p w14:paraId="270D5CDE" w14:textId="77777777" w:rsidR="00687E8F" w:rsidRDefault="00687E8F" w:rsidP="00687E8F">
      <w:pPr>
        <w:ind w:firstLine="720"/>
        <w:rPr>
          <w:rFonts w:ascii="Times New Roman" w:hAnsi="Times New Roman"/>
        </w:rPr>
      </w:pPr>
    </w:p>
    <w:p w14:paraId="46B07D86" w14:textId="77777777" w:rsidR="00687E8F" w:rsidRDefault="00687E8F" w:rsidP="00687E8F">
      <w:pPr>
        <w:ind w:firstLine="720"/>
        <w:rPr>
          <w:rFonts w:ascii="Times New Roman" w:hAnsi="Times New Roman"/>
        </w:rPr>
      </w:pPr>
    </w:p>
    <w:p w14:paraId="7BCC6574" w14:textId="77777777" w:rsidR="00687E8F" w:rsidRDefault="00687E8F" w:rsidP="00687E8F">
      <w:pPr>
        <w:ind w:firstLine="720"/>
        <w:rPr>
          <w:rFonts w:ascii="Times New Roman" w:hAnsi="Times New Roman"/>
        </w:rPr>
      </w:pPr>
    </w:p>
    <w:p w14:paraId="6B5D02EE" w14:textId="77777777" w:rsidR="00687E8F" w:rsidRDefault="00687E8F" w:rsidP="00687E8F">
      <w:pPr>
        <w:ind w:firstLine="720"/>
        <w:rPr>
          <w:rFonts w:ascii="Times New Roman" w:hAnsi="Times New Roman"/>
        </w:rPr>
      </w:pPr>
    </w:p>
    <w:p w14:paraId="6A4664F6" w14:textId="77777777" w:rsidR="00687E8F" w:rsidRDefault="00687E8F" w:rsidP="00687E8F">
      <w:pPr>
        <w:ind w:firstLine="720"/>
        <w:rPr>
          <w:rFonts w:ascii="Times New Roman" w:hAnsi="Times New Roman"/>
        </w:rPr>
      </w:pPr>
    </w:p>
    <w:p w14:paraId="299C1EFD" w14:textId="77777777" w:rsidR="00687E8F" w:rsidRDefault="00687E8F" w:rsidP="00687E8F">
      <w:pPr>
        <w:ind w:firstLine="720"/>
        <w:rPr>
          <w:rFonts w:ascii="Times New Roman" w:hAnsi="Times New Roman"/>
        </w:rPr>
      </w:pPr>
    </w:p>
    <w:p w14:paraId="6ADCC773" w14:textId="77777777" w:rsidR="00687E8F" w:rsidRDefault="00687E8F" w:rsidP="008E3A15">
      <w:pPr>
        <w:rPr>
          <w:rFonts w:ascii="Times New Roman" w:hAnsi="Times New Roman"/>
        </w:rPr>
      </w:pPr>
    </w:p>
    <w:p w14:paraId="26FA27DB" w14:textId="77777777" w:rsidR="008E3A15" w:rsidRDefault="008E3A15" w:rsidP="008E3A15">
      <w:pPr>
        <w:rPr>
          <w:rFonts w:ascii="Times New Roman" w:hAnsi="Times New Roman"/>
        </w:rPr>
      </w:pPr>
    </w:p>
    <w:p w14:paraId="32DC8363" w14:textId="77777777" w:rsidR="00687E8F" w:rsidRDefault="00687E8F" w:rsidP="00687E8F">
      <w:pPr>
        <w:ind w:firstLine="720"/>
        <w:rPr>
          <w:rFonts w:ascii="Times New Roman" w:hAnsi="Times New Roman"/>
        </w:rPr>
      </w:pPr>
    </w:p>
    <w:p w14:paraId="05708828" w14:textId="77777777" w:rsidR="00687E8F" w:rsidRPr="00687E8F" w:rsidRDefault="00687E8F" w:rsidP="00687E8F">
      <w:pPr>
        <w:pStyle w:val="Heading1"/>
      </w:pPr>
      <w:bookmarkStart w:id="3" w:name="_Toc467611733"/>
      <w:r w:rsidRPr="00687E8F">
        <w:lastRenderedPageBreak/>
        <w:t>1. Company overview</w:t>
      </w:r>
      <w:bookmarkEnd w:id="3"/>
    </w:p>
    <w:p w14:paraId="492409D2"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Kelowna Online Craft Brewery is a fictitious beer producing company that aims to satisfy the tastes of the most sophisticated beer connoisseurs by combining high quality of the end product with convenience and excellent customer service. This fictitious company plans to provide its services by introducing a fully functional Web 2.0 website, which should allow reviewing a full range of the company’s products along with their description, ordering them online, and getting them delivered right to the customer’s door. Moreover, the website will allow tracking the delivery of beer and leaving the feedback via the integrated feedback mechanism, Facebook, or Twitter. Kelowna Online Craft Brewery will have significant online presence in all major social networks that are popular in the area, such as Facebook, Twitter, Instagram, Google +, and YouTube. Such online presence will allow the company to attract customers in the area and efficiently use social media marketing. The website will have a basic registration procedure with phone number confirmation for each new customer to simplify the delivery procedure and ensure the uniqueness and validity of all accounts. This procedure will allow distributing individual polls and questionnaires to gather customer feedback and to better satisfy local demand. The company will produce all popular types of beer, such as ales, lager, porter, and stout, but the product range will change based on customer feedback and overall demand. For example, if there will be significant demand for ales and little to no demand for porters, the company will produce more types of ales and reduce the production of porters. Similarly, if the customers will ask for different types of beer, such as sweet beers or smoked beers, the brewery will focus its production capacities on satisfying these customer needs. The brewery will have a physical location in Kelowna, which will allow to increase visibility and attract additional customers to the website. It will be possible to taste beer at the physical location of the company, and a small pub will be equipped for such purpose, but the Kelowna Online Craft Brewery will mostly focus on online activities. In order to improve public relations and help potential customers to acknowledge themselves with the product range, the brewery will implement regular beer tastings on its physical site. It will also be possible to order online the “Beer Taster Starter Pack” with ten 0.33 L bottles of beer produced by Kelowna Online Craft Brewery. Each new customer will be able to purchase the starter pack at a discounted price with free delivery. Kelowna Online Craft Brewery will improve its public relations by producing environmentally responsible and fully degradable packaging, as well as by encouraging its customers to properly recycle the packaging on its website. </w:t>
      </w:r>
    </w:p>
    <w:p w14:paraId="0699AC56" w14:textId="77777777" w:rsidR="00687E8F" w:rsidRPr="00687E8F" w:rsidRDefault="00687E8F" w:rsidP="00687E8F">
      <w:pPr>
        <w:pStyle w:val="Heading1"/>
      </w:pPr>
      <w:bookmarkStart w:id="4" w:name="_Toc467611734"/>
      <w:r w:rsidRPr="00687E8F">
        <w:t>2. Situation Analysis</w:t>
      </w:r>
      <w:bookmarkEnd w:id="4"/>
    </w:p>
    <w:p w14:paraId="50751A0F" w14:textId="77777777" w:rsidR="00687E8F" w:rsidRPr="00687E8F" w:rsidRDefault="00687E8F" w:rsidP="00687E8F">
      <w:pPr>
        <w:pStyle w:val="Heading2"/>
      </w:pPr>
      <w:bookmarkStart w:id="5" w:name="_Toc467611735"/>
      <w:r w:rsidRPr="00687E8F">
        <w:t>2.1 SWOT Analysis</w:t>
      </w:r>
      <w:bookmarkEnd w:id="5"/>
    </w:p>
    <w:p w14:paraId="3775A1D8"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The SWOT analysis allows getting a quick overview of the company’s strengths, weaknesses, opportunities, and threats. The graphical representation of the SWOT analysis can be found in Appendix A.</w:t>
      </w:r>
    </w:p>
    <w:p w14:paraId="36CEA0A1" w14:textId="77777777" w:rsidR="00687E8F" w:rsidRPr="00763D5D" w:rsidRDefault="00687E8F" w:rsidP="00687E8F">
      <w:pPr>
        <w:pStyle w:val="Heading3"/>
      </w:pPr>
      <w:bookmarkStart w:id="6" w:name="_Toc467611736"/>
      <w:r w:rsidRPr="00763D5D">
        <w:t>2.1.1 Strengths</w:t>
      </w:r>
      <w:bookmarkEnd w:id="6"/>
    </w:p>
    <w:p w14:paraId="2FF50D11"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Kelowna Online Craft Brewery will have a unique website, which will allow for convenience and will help the customers to get high-quality craft beer as soon as possible </w:t>
      </w:r>
      <w:r w:rsidRPr="00763D5D">
        <w:rPr>
          <w:rFonts w:ascii="Times New Roman" w:hAnsi="Times New Roman" w:cs="Times New Roman"/>
        </w:rPr>
        <w:lastRenderedPageBreak/>
        <w:t>using the efficient delivery system. The advanced customer feedback system coupled with Web 2.0 technologies will allow for the fine-tuning of the production process, thus allowing the delivery of production that better matches the tastes of local customers. The responsible social position will allow to quickly gain positive publicity and leverage it as a part of the marketing communications strategy.</w:t>
      </w:r>
    </w:p>
    <w:p w14:paraId="67031113" w14:textId="77777777" w:rsidR="00687E8F" w:rsidRPr="00687E8F" w:rsidRDefault="00687E8F" w:rsidP="00687E8F">
      <w:pPr>
        <w:pStyle w:val="Heading3"/>
      </w:pPr>
      <w:bookmarkStart w:id="7" w:name="_Toc467611737"/>
      <w:r w:rsidRPr="00687E8F">
        <w:t>2.1.2 Weaknesses</w:t>
      </w:r>
      <w:bookmarkEnd w:id="7"/>
    </w:p>
    <w:p w14:paraId="7BB3062D"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Kelowna Online Craft Brewery is a new company, </w:t>
      </w:r>
      <w:r>
        <w:rPr>
          <w:rFonts w:ascii="Times New Roman" w:hAnsi="Times New Roman" w:cs="Times New Roman"/>
        </w:rPr>
        <w:t>which means that the business might struggle to survive</w:t>
      </w:r>
      <w:r w:rsidRPr="00763D5D">
        <w:rPr>
          <w:rFonts w:ascii="Times New Roman" w:hAnsi="Times New Roman" w:cs="Times New Roman"/>
        </w:rPr>
        <w:t>. Moreover, the premium price that Kelowna Online Craft Beer plans to set may force some customers to switch to the competitors’ substitutes. It may be challenging to invest in certain aspects of business at first, such as product range and the scale of the manufacturing capacities. Kelowna Online Craft Beer’s investing capacities will highly depend on the results of 2016 fiscal year of the purchased business, which is why the company may not have sufficient funds to produce the full product range to satisfy all tastes of local customers and to implement certain features, such as the “Beer Taster Starter Pack.” It might be more efficient to conduct on-site tastings at first and slowly use the profits to invest in scaling the production up. Small rented space will also not allow for the large-scale on-site beer tastings at first.</w:t>
      </w:r>
    </w:p>
    <w:p w14:paraId="1E00EB5A" w14:textId="77777777" w:rsidR="00687E8F" w:rsidRPr="00687E8F" w:rsidRDefault="00687E8F" w:rsidP="00687E8F">
      <w:pPr>
        <w:pStyle w:val="Heading3"/>
      </w:pPr>
      <w:bookmarkStart w:id="8" w:name="_Toc467611738"/>
      <w:r w:rsidRPr="00687E8F">
        <w:rPr>
          <w:rStyle w:val="Heading2Char"/>
          <w:b/>
          <w:bCs/>
          <w:sz w:val="24"/>
          <w:szCs w:val="24"/>
        </w:rPr>
        <w:t>2.1.3 Opportunities</w:t>
      </w:r>
      <w:bookmarkEnd w:id="8"/>
    </w:p>
    <w:p w14:paraId="2451B10A"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Given the unique business model of Kelowna Online Craft Brewery, it is possible to identify many growth opportunities for the company, which include the increase in the number of manufacturing facilities, the expansion of product range, the development of a delivery system to ship beer to the adjacent cities, and the ability to get significant publicity, which may allow the company to open breweries in distant Canadian cities or even in other countries, such as the U.S. However, to preserve the corporate spirit of the company, it is important to remain individualistic and avoid mergers and acquisitions, which may compromise corporate culture, but this concern is only valid if the company grows to be large enough to become a subject of such mergers and acquisitions. </w:t>
      </w:r>
    </w:p>
    <w:p w14:paraId="6D01A233" w14:textId="77777777" w:rsidR="00687E8F" w:rsidRPr="00687E8F" w:rsidRDefault="00687E8F" w:rsidP="00687E8F">
      <w:pPr>
        <w:pStyle w:val="Heading3"/>
      </w:pPr>
      <w:bookmarkStart w:id="9" w:name="_Toc467611739"/>
      <w:r w:rsidRPr="00687E8F">
        <w:t>2.1.4 Threats</w:t>
      </w:r>
      <w:bookmarkEnd w:id="9"/>
    </w:p>
    <w:p w14:paraId="72B868FF"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One way to categorize threats that may be faced by Kelowna Online Craft Brewery is to use the Porter’s Five Forces analysis. Porter (1985) identified the following forces that affect each business: supplier power, buyer power, competitive rivalry, threat of substitution, and threat of new entry. The supplier power will partially define the product range and the price of Kelowna Online Craft Brewery’s products. Therefore, the company is susceptible to the threat of growing prices on hops, malt, and other beer components. If the quality of the beer will require shipping some of these components from different locations, Kelowna Online Brewery will also be susceptible to the fluctuations of shipping prices. The buyer power presents a threat of the customers simply not willing to pay the price for the high-quality craft beer. This will force Kelowna Online Brewery to either abandon its initial business plan or make an attempt of producing the less expensive types of beer of lower quality, which can hurt the company’s image. The next two forces outlined by Porter (1985) are competitive rivalry and the threat of substitution. Since there are numerous alternatives to Kelowna Online Craft Brewery’s products and due to the fact that there are older companies producing craft beer in the area, it is likely that such companies will present a serious threat to the </w:t>
      </w:r>
      <w:r w:rsidRPr="00763D5D">
        <w:rPr>
          <w:rFonts w:ascii="Times New Roman" w:hAnsi="Times New Roman" w:cs="Times New Roman"/>
        </w:rPr>
        <w:lastRenderedPageBreak/>
        <w:t xml:space="preserve">company. Older companies have a larger amount of resources and can benefit from the existing customer loyalty and economies of scale. Therefore, they will be able to produce substitutes to the company’s products or will even attempt to copy its business model, if it will be successful enough. The final external force that may present a threat to Kelowna Online Craft Brewery is the threat of new entrants, as there can always emerge other craft beer manufacturers with similar or even more efficient business models. The graphical representation of Porter’s five forces analysis can be found in Appendix B. </w:t>
      </w:r>
    </w:p>
    <w:p w14:paraId="27A10330" w14:textId="77777777" w:rsidR="00687E8F" w:rsidRPr="00687E8F" w:rsidRDefault="00687E8F" w:rsidP="00687E8F">
      <w:pPr>
        <w:pStyle w:val="Heading2"/>
      </w:pPr>
      <w:bookmarkStart w:id="10" w:name="_Toc467611740"/>
      <w:r w:rsidRPr="00687E8F">
        <w:t>2.2 Environmental Factors</w:t>
      </w:r>
      <w:bookmarkEnd w:id="10"/>
    </w:p>
    <w:p w14:paraId="67040859"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There are also the following environmental factors, which will affect Kelowna Online Craft Brewery: legal, technological, and market-related. The graphical representation of environmental factors affecting Kelowna Online Craft Brewery can be found in Appendix C.</w:t>
      </w:r>
    </w:p>
    <w:p w14:paraId="20C13C37" w14:textId="77777777" w:rsidR="00687E8F" w:rsidRPr="00687E8F" w:rsidRDefault="00687E8F" w:rsidP="00687E8F">
      <w:pPr>
        <w:pStyle w:val="Heading3"/>
      </w:pPr>
      <w:bookmarkStart w:id="11" w:name="_Toc467611741"/>
      <w:r w:rsidRPr="00687E8F">
        <w:t>2.2.1 Legal</w:t>
      </w:r>
      <w:bookmarkEnd w:id="11"/>
    </w:p>
    <w:p w14:paraId="302FC374" w14:textId="77777777" w:rsidR="00687E8F" w:rsidRPr="00763D5D" w:rsidRDefault="00687E8F" w:rsidP="00687E8F">
      <w:pPr>
        <w:ind w:firstLine="720"/>
        <w:rPr>
          <w:rFonts w:ascii="Times New Roman" w:hAnsi="Times New Roman" w:cs="Times New Roman"/>
          <w:b/>
        </w:rPr>
      </w:pPr>
      <w:r w:rsidRPr="00763D5D">
        <w:rPr>
          <w:rFonts w:ascii="Times New Roman" w:hAnsi="Times New Roman" w:cs="Times New Roman"/>
        </w:rPr>
        <w:t xml:space="preserve">The first choice that needs to be made when starting a business in Canada is the business structure. Most of the young small companies choose between the sole proprietorship and partnership. These forms of business have some disadvantages, such as the ability to seize personal assets of an individual if the business is not doing well, but they also have advantages, such as full control over the business and minimal working capital. To register a business in Canada, it is necessary to assign a business number to it in Canada Revenue Agency, have a name for the business, and to register the business with provincial government, which, in this case, is British Columbian government. By using the handy tool provided by the Canada Business Network, it has become possible to identify the following permits needed for Kelowna Online Craft Brewery: business license, heating permit, in case there would be no heating in the rented facility, sign permit to install a business sign of the company, commercial vehicle license to provide delivery services, and federal business registration. The company will also need to draw up the contracts with employees in accordance to the Employment Equity Act and Canadian Human Rights Act, as well as to sign a commercial lease agreement. A good idea would also be to get a basic insurance plan for business assets. Moreover, since Kelowna Online Craft Brewery aims to leverage its environmental friendliness as a competitive advantage, it would be beneficial to learn more about the environmental laws in British Columbia, particularly about the Environmental Management Act, waste management stewardship, and Canadian Environmental Quality Guidelines. </w:t>
      </w:r>
    </w:p>
    <w:p w14:paraId="3369F8D5" w14:textId="77777777" w:rsidR="00687E8F" w:rsidRPr="00687E8F" w:rsidRDefault="00687E8F" w:rsidP="00687E8F">
      <w:pPr>
        <w:pStyle w:val="Heading3"/>
      </w:pPr>
      <w:bookmarkStart w:id="12" w:name="_Toc467611742"/>
      <w:r w:rsidRPr="00687E8F">
        <w:t>2.2.2 Technological</w:t>
      </w:r>
      <w:bookmarkEnd w:id="12"/>
      <w:r w:rsidRPr="00687E8F">
        <w:t xml:space="preserve"> </w:t>
      </w:r>
    </w:p>
    <w:p w14:paraId="037BC5FF"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Two of the most important aspects for starting Kelowna Online Craft Brewery are the equipment and the employees necessary to produce craft beer and to develop and maintain the high-quality website. The most basic brewing equipment includes the fermenting equipment, cleaning equipment, wort chillers, beer boiling equipment, and beer bottling equipment. It would be preferable to hire employees experienced in handling all these types of equipment, but the more realistic approach suggests that training new employees would be cheaper and more beneficial for corporate culture in the long run. As for the website management, it is important to choose a reliable hosting provider and website developer. The quick Google search revealed that one of the highest ranked website development companies in the area is Navigator Multimedia Inc. They </w:t>
      </w:r>
      <w:r w:rsidRPr="00763D5D">
        <w:rPr>
          <w:rFonts w:ascii="Times New Roman" w:hAnsi="Times New Roman" w:cs="Times New Roman"/>
        </w:rPr>
        <w:lastRenderedPageBreak/>
        <w:t>also seem to have financially friendly packages of services, which is why they can be a perfect fit for Kelowna Online Craft Brewery’s online strategy. After the site is fully developed, the CEO of the company can manage it and add content to it at first. Once the customer base increases, a larger number of employees can be assigned to this task.</w:t>
      </w:r>
    </w:p>
    <w:p w14:paraId="3E67671B" w14:textId="77777777" w:rsidR="00687E8F" w:rsidRPr="00687E8F" w:rsidRDefault="00687E8F" w:rsidP="00687E8F">
      <w:pPr>
        <w:pStyle w:val="Heading3"/>
      </w:pPr>
      <w:bookmarkStart w:id="13" w:name="_Toc467611743"/>
      <w:r w:rsidRPr="00687E8F">
        <w:t>2.2.3 Market-related factors</w:t>
      </w:r>
      <w:bookmarkEnd w:id="13"/>
    </w:p>
    <w:p w14:paraId="1FEB5BBD"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The market of craft beer in Kelowna is currently at the growing stage. There are some craft beer producers in the area, but they only manufacture a few types of beer and do not widely advertise themselves using advanced e-commerce mechanisms, such as social media marketing. Kelowna Online Craft Brewery will employ a completely new marketing strategy for the production and distribution of beer in Kelowna. The company will distribute the beer using specialty stores and restaurants at first to increase customer awareness, but then it will focus on online distribution only. If the company becomes successful, the scalability of the internet-marketing strategy and manufacturing capacities might become an issue, which is why it is necessary to timely invest in the development of these aspects of business. Since the local competitors may attempt to copy the strategy of Kelowna Online Craft Brewery, if it is successful, it is recommended to fortify it by introducing the unique corporate culture and by using the latest technologies for the development of the website. It is also important to ensure the fit between the culture and the online activities of the company. If Kelowna Online Craft Brewery succeeds at achieving such fit, it will have a unique competitive advantage, which cannot be copied by competitors. </w:t>
      </w:r>
    </w:p>
    <w:p w14:paraId="232B2ED7" w14:textId="77777777" w:rsidR="00687E8F" w:rsidRPr="00687E8F" w:rsidRDefault="00687E8F" w:rsidP="00687E8F">
      <w:pPr>
        <w:pStyle w:val="Heading1"/>
      </w:pPr>
      <w:bookmarkStart w:id="14" w:name="_Toc467611744"/>
      <w:r w:rsidRPr="00687E8F">
        <w:t>3. E-marketing strategic planning.</w:t>
      </w:r>
      <w:bookmarkEnd w:id="14"/>
      <w:r w:rsidRPr="00687E8F">
        <w:t xml:space="preserve"> </w:t>
      </w:r>
    </w:p>
    <w:p w14:paraId="4AB0A507" w14:textId="77777777" w:rsidR="00687E8F" w:rsidRPr="00687E8F" w:rsidRDefault="00687E8F" w:rsidP="00687E8F">
      <w:pPr>
        <w:pStyle w:val="Heading2"/>
      </w:pPr>
      <w:bookmarkStart w:id="15" w:name="_Toc467611745"/>
      <w:r w:rsidRPr="00687E8F">
        <w:t>3.1 Market Opportunity Analysis</w:t>
      </w:r>
      <w:bookmarkEnd w:id="15"/>
    </w:p>
    <w:p w14:paraId="75B7DCD9" w14:textId="77777777" w:rsidR="00687E8F" w:rsidRPr="00687E8F" w:rsidRDefault="00687E8F" w:rsidP="00687E8F">
      <w:pPr>
        <w:pStyle w:val="Heading3"/>
      </w:pPr>
      <w:bookmarkStart w:id="16" w:name="_Toc467611746"/>
      <w:r w:rsidRPr="00687E8F">
        <w:t>3.1.1 Demand analysis</w:t>
      </w:r>
      <w:bookmarkEnd w:id="16"/>
    </w:p>
    <w:p w14:paraId="29A072D6"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Lohin (2011) and Springthorpe (2014) pointed out that the industry of craft beer has been thriving in British Columbia during the last 5 years. Moreover, Springthorpe (2014) indicated that “independent brewers are stealing market share from the global giants at a stunning rate.” O’Hara (2015) pointed out that the provincial government has recently allowed local brewers to sell beer at farmers’ markets and secondary tasting rooms and to gradually increase the mark-up prices for young and small newer breweries. All these factors have created the exceptionally favorable conditions for starting and development of local brewery, such as Kelowna Online Craft Brewery. Lohin (2011) pointed out that the sales of microbreweries located in Kelowna have doubled from $56 million in 2007 to $111.5 million in 2011. Moreover, the market share of microbreweries has expanded from 6.4% in 2007 to 12.7% in 2011. Lohin (2011) also indicated that the demand for craft beer significantly outstripped the supply in 2011. Springthorpe (2014) also mentioned that in the period from 2009 to 2014, the local breweries of British Columbia have increased their market share to 20% as compared to the 80% share of multinational beer conglomerates. This tremendous achievement has increased the sales of local craft breweries by $90 million with the microbreweries seeing the largest increases in sales. Springthorpe (2014) indicated that the Central City Brewing Co. Ltd. Located in Surrey has experienced the fivefold jump in sales to $2.7 million during the five-year period. </w:t>
      </w:r>
      <w:r w:rsidRPr="00763D5D">
        <w:rPr>
          <w:rFonts w:ascii="Times New Roman" w:hAnsi="Times New Roman" w:cs="Times New Roman"/>
        </w:rPr>
        <w:lastRenderedPageBreak/>
        <w:t>This brewery produced 25,000 hl in 2014 with the scalability margin of 100,000 hl given the sufficient demand, which is still growing steadily.</w:t>
      </w:r>
    </w:p>
    <w:p w14:paraId="0B6234EA" w14:textId="77777777" w:rsidR="00687E8F" w:rsidRPr="00763D5D" w:rsidRDefault="00687E8F" w:rsidP="00687E8F">
      <w:pPr>
        <w:pStyle w:val="Heading3"/>
      </w:pPr>
      <w:bookmarkStart w:id="17" w:name="_Toc467611747"/>
      <w:r w:rsidRPr="00763D5D">
        <w:t>3.1.2 Supply analysis</w:t>
      </w:r>
      <w:bookmarkEnd w:id="17"/>
      <w:r w:rsidRPr="00763D5D">
        <w:t xml:space="preserve"> </w:t>
      </w:r>
    </w:p>
    <w:p w14:paraId="5194BF30"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Although there is a large number of popular craft beer breweries in British Columbia, such as Central City Brewing Co. Ltd., the Google search of local craft beer breweries in Kelowna reveals only 9 breweries on the first page of search results with only five breweries having official websites, namely Tree Brewing, BNA Brewing, Kettle River Brewing, Big Surf Beer Co., and the Train Station Pub. None of these companies have a high-quality Web 2.0 friendly website and provide the delivery services. Therefore, it is possible to conclude that there is some product-based competition on the market, but that Kelowna Online Craft Beer will have the unique competitive advantage. Even the Central City Brewing Co. Ltd. mentioned by Springthrope (2014) does not have the delivery services and decent integration with social media.</w:t>
      </w:r>
    </w:p>
    <w:p w14:paraId="52776788" w14:textId="77777777" w:rsidR="00687E8F" w:rsidRPr="003D20C8" w:rsidRDefault="00687E8F" w:rsidP="003D20C8">
      <w:pPr>
        <w:pStyle w:val="Heading2"/>
      </w:pPr>
      <w:bookmarkStart w:id="18" w:name="_Toc467611748"/>
      <w:r w:rsidRPr="003D20C8">
        <w:t>3.2 Segmentation</w:t>
      </w:r>
      <w:bookmarkEnd w:id="18"/>
    </w:p>
    <w:p w14:paraId="49CBB71B" w14:textId="77777777" w:rsidR="00687E8F" w:rsidRPr="003D20C8" w:rsidRDefault="00687E8F" w:rsidP="003D20C8">
      <w:pPr>
        <w:pStyle w:val="Heading3"/>
      </w:pPr>
      <w:bookmarkStart w:id="19" w:name="_Toc467611749"/>
      <w:r w:rsidRPr="003D20C8">
        <w:t>3.2.1 Demographic</w:t>
      </w:r>
      <w:bookmarkEnd w:id="19"/>
    </w:p>
    <w:p w14:paraId="273C5376"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The main demographic segments that the Kelowna Online Craft Brewery will be targeting are the Generation X and Millennials aged from 21-50 with the main target group being males. The reason why the male group is targeted is that women do not usually like the bitter taste of beer, but if the appropriate market segment emerges, the company may apply a different segmentation strategy in the future. The production of the company should equally appeal to the customers of all races, ethnicities, and family sizes. As for the income level of potential customers, it is necessary to underline that although beer is not an expensive product, the high-quality beer produced by the Kelowna Online Craft Brewery might be priced slightly higher than the production of other similar breweries. The delivery costs will also add up to the total costs of the product. Therefore, the company will target its products at upper middle class citizens.</w:t>
      </w:r>
    </w:p>
    <w:p w14:paraId="505AA8BD" w14:textId="77777777" w:rsidR="00687E8F" w:rsidRPr="003D20C8" w:rsidRDefault="00687E8F" w:rsidP="003D20C8">
      <w:pPr>
        <w:pStyle w:val="Heading3"/>
      </w:pPr>
      <w:bookmarkStart w:id="20" w:name="_Toc467611750"/>
      <w:r w:rsidRPr="003D20C8">
        <w:t>3.2.2 Geographic</w:t>
      </w:r>
      <w:bookmarkEnd w:id="20"/>
    </w:p>
    <w:p w14:paraId="41083074"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The company intends to focus on the geographic area of Kelowna. The delivery services should allow targeting the entire population of the city efficiently. However, such extensive coverage will only be possible once the company gains sufficient publicity. If the business model of the company proves to be successful, it will extend its operations to the other cities of British Columbia, other Canadian provinces, and countries.</w:t>
      </w:r>
    </w:p>
    <w:p w14:paraId="7237AB27" w14:textId="77777777" w:rsidR="00687E8F" w:rsidRPr="003D20C8" w:rsidRDefault="00687E8F" w:rsidP="003D20C8">
      <w:pPr>
        <w:pStyle w:val="Heading3"/>
      </w:pPr>
      <w:bookmarkStart w:id="21" w:name="_Toc467611751"/>
      <w:r w:rsidRPr="003D20C8">
        <w:t>3.2.3 Psychographics</w:t>
      </w:r>
      <w:bookmarkEnd w:id="21"/>
    </w:p>
    <w:p w14:paraId="5CADEF47"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Although craft beer has been previously popular among the narrow segment of customers, the studies conducted by Springthorpe (2014) and Lohin (2011) have revealed that more and more people switch to the craft beer, which is why the psychographic traits of the target audience may vary widely. However, since the Kelowna Online Craft Brewery offers high-quality products only, it is possible to identify the typical customer as a true connoisseur of beer who values his time and wants the high-quality beer to be delivered to his doorstep or as a regular person who just does not have enough time to go to the store because of some external factors. Later, such segments as loyal customers who value the quality of the beer the company produces will emerge too.</w:t>
      </w:r>
    </w:p>
    <w:p w14:paraId="17C1573A" w14:textId="77777777" w:rsidR="00687E8F" w:rsidRPr="003D20C8" w:rsidRDefault="00687E8F" w:rsidP="003D20C8">
      <w:pPr>
        <w:pStyle w:val="Heading3"/>
      </w:pPr>
      <w:bookmarkStart w:id="22" w:name="_Toc467611752"/>
      <w:r w:rsidRPr="003D20C8">
        <w:lastRenderedPageBreak/>
        <w:t>3.2.4 Behavioristic</w:t>
      </w:r>
      <w:bookmarkEnd w:id="22"/>
    </w:p>
    <w:p w14:paraId="6F3C1D24"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One of the main behavioristic segments the Kelowna Online Craft Brewery will target is represented by the occasional buyers who just want to taste the beer the company produces. These buyers will most likely benefit from the “Beer Taster Starter Pack”. Some other segments include the true connoisseurs of beer who will seek for the benefits that the brand can offer to them as compared to other private breweries. If they find such benefits, they are likely to stay and become loyal customers. The company will also target beer lovers with medium and heavy product usage who want to save some time and have the beer to be delivered to their doorstep. If to segment the market based on customer awareness and loyalty, it is necessary to underline that since Kelowna Online Craft Brewery will be a new company, it will have to gradually build awareness about its products, provide the customers with knowledge about it, and hope that they develop a preference for its products and the delivery services it offers. This is the only way in which the company can gain loyal customers. </w:t>
      </w:r>
    </w:p>
    <w:p w14:paraId="7036DC72" w14:textId="77777777" w:rsidR="00687E8F" w:rsidRPr="003D20C8" w:rsidRDefault="00687E8F" w:rsidP="003D20C8">
      <w:pPr>
        <w:pStyle w:val="Heading2"/>
      </w:pPr>
      <w:bookmarkStart w:id="23" w:name="_Toc467611753"/>
      <w:r w:rsidRPr="003D20C8">
        <w:t>3.3 Targeting</w:t>
      </w:r>
      <w:bookmarkEnd w:id="23"/>
    </w:p>
    <w:p w14:paraId="03B3F0B0"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Based on the outlined segmentation strategies, it is possible to identify the target audience as 20-50 aged males who enjoy high-quality beer, value their time, and want to pay extra to get the beer delivered to their doorstep. The target audience is also likely to be technologically advanced, as this will help it to fully benefit from the advantages the company’s website offers, such as delivery tracking, order status, and wide product catalogue. </w:t>
      </w:r>
    </w:p>
    <w:p w14:paraId="29253960" w14:textId="77777777" w:rsidR="00687E8F" w:rsidRPr="003D20C8" w:rsidRDefault="00687E8F" w:rsidP="003D20C8">
      <w:pPr>
        <w:pStyle w:val="Heading2"/>
      </w:pPr>
      <w:bookmarkStart w:id="24" w:name="_Toc467611754"/>
      <w:r w:rsidRPr="003D20C8">
        <w:t>3.4 Brand differentiation variables</w:t>
      </w:r>
      <w:bookmarkEnd w:id="24"/>
    </w:p>
    <w:p w14:paraId="1416DC83"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The main sources of competitive advantage that will differentiate Kelowna Online Craft Brewery from its competitors are the tight integration of the website with social media and the delivery service of beer that is also controlled by the customers using their personalized cabinets on the website. Some other differentiation variables include the environmentally responsible stance, the high quality of production, and wide product range, which changes based on the preferences of target audience. </w:t>
      </w:r>
    </w:p>
    <w:p w14:paraId="4C164FC0" w14:textId="77777777" w:rsidR="00687E8F" w:rsidRPr="003D20C8" w:rsidRDefault="00687E8F" w:rsidP="003D20C8">
      <w:pPr>
        <w:pStyle w:val="Heading2"/>
      </w:pPr>
      <w:bookmarkStart w:id="25" w:name="_Toc467611755"/>
      <w:r w:rsidRPr="003D20C8">
        <w:t>3.5 Positioning Strategy</w:t>
      </w:r>
      <w:bookmarkEnd w:id="25"/>
    </w:p>
    <w:p w14:paraId="0EFE6181"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The main positioning strategy of Kelowna Online Craft Brewery will be positioning based on customer benefits. These benefits include high-quality, convenience of purchase, full control over the delivery of purchase, and high responsiveness of the company, which allows it to brew the beer that meets the tastes of target audience in the best way. This positioning strategy can also be seen as a strategy based on use or application since the customers will interact with the craft beer producer in an entirely new way. Instead of coming to the store, they will be able to order and even taste the beer they want at home. The environmentally friendly stance of the company should also contribute to the efficiency of its positioning strategy based on customer benefits. </w:t>
      </w:r>
    </w:p>
    <w:p w14:paraId="4FEF42CA" w14:textId="77777777" w:rsidR="00687E8F" w:rsidRPr="003D20C8" w:rsidRDefault="00687E8F" w:rsidP="003D20C8">
      <w:pPr>
        <w:pStyle w:val="Heading1"/>
      </w:pPr>
      <w:bookmarkStart w:id="26" w:name="_Toc467611756"/>
      <w:r w:rsidRPr="003D20C8">
        <w:t>4. Objectives</w:t>
      </w:r>
      <w:bookmarkEnd w:id="26"/>
    </w:p>
    <w:p w14:paraId="28E230AD"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1) To purchase the ready business in Kelowna for $225,000 using the governmental loan and to operate it as is for a year to partially repay this loan.</w:t>
      </w:r>
    </w:p>
    <w:p w14:paraId="087228E7"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lastRenderedPageBreak/>
        <w:t>2) To restructure the inventory and determine the price of the website in the first quarter of 2018. Kelowna Online Craft Brewery must first experiment with different brewing techniques in order to produce high-quality beer in the future. The price of the website may command the necessity of an additional loan, but since the website will present one of the main competitive advantages of the company, Kelowna Online Craft Brewery should not compromise the functionality for the decreased price.</w:t>
      </w:r>
    </w:p>
    <w:p w14:paraId="1E97E768"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3) To initialize on-site beer tastings to increase customer awareness and to inform the customers about the advantages of Kelowna Online Craft Brewery products and services in the first quarter of 2018. </w:t>
      </w:r>
    </w:p>
    <w:p w14:paraId="4495512E" w14:textId="77777777" w:rsidR="00687E8F" w:rsidRPr="00763D5D" w:rsidRDefault="00687E8F" w:rsidP="00687E8F">
      <w:pPr>
        <w:rPr>
          <w:rFonts w:ascii="Times New Roman" w:hAnsi="Times New Roman" w:cs="Times New Roman"/>
        </w:rPr>
      </w:pPr>
      <w:r>
        <w:rPr>
          <w:rFonts w:ascii="Times New Roman" w:hAnsi="Times New Roman" w:cs="Times New Roman"/>
        </w:rPr>
        <w:t>4</w:t>
      </w:r>
      <w:r w:rsidRPr="00763D5D">
        <w:rPr>
          <w:rFonts w:ascii="Times New Roman" w:hAnsi="Times New Roman" w:cs="Times New Roman"/>
        </w:rPr>
        <w:t>) To launch the website and start producing the initial product range in the second quarter of 2018 based on the customers’ feedback during the beer tastings. After the demand builds up, the product range may be fine-tuned based on online and real life feedback to better match the customers’ preferences.</w:t>
      </w:r>
    </w:p>
    <w:p w14:paraId="2F5827BB" w14:textId="77777777" w:rsidR="00687E8F" w:rsidRPr="00763D5D" w:rsidRDefault="00687E8F" w:rsidP="00687E8F">
      <w:pPr>
        <w:rPr>
          <w:rFonts w:ascii="Times New Roman" w:hAnsi="Times New Roman" w:cs="Times New Roman"/>
        </w:rPr>
      </w:pPr>
      <w:r>
        <w:rPr>
          <w:rFonts w:ascii="Times New Roman" w:hAnsi="Times New Roman" w:cs="Times New Roman"/>
        </w:rPr>
        <w:t>5</w:t>
      </w:r>
      <w:r w:rsidRPr="00763D5D">
        <w:rPr>
          <w:rFonts w:ascii="Times New Roman" w:hAnsi="Times New Roman" w:cs="Times New Roman"/>
        </w:rPr>
        <w:t>) To acquire the first page ranking of the website with the keywords “Kelowna craft brewery” in the second quarter of 2018 using the SEO service</w:t>
      </w:r>
      <w:r>
        <w:rPr>
          <w:rFonts w:ascii="Times New Roman" w:hAnsi="Times New Roman" w:cs="Times New Roman"/>
        </w:rPr>
        <w:t>s of Navigator Multimedia Inc.</w:t>
      </w:r>
    </w:p>
    <w:p w14:paraId="63F8F87D" w14:textId="77777777" w:rsidR="00687E8F" w:rsidRPr="00763D5D" w:rsidRDefault="00687E8F" w:rsidP="00687E8F">
      <w:pPr>
        <w:rPr>
          <w:rFonts w:ascii="Times New Roman" w:hAnsi="Times New Roman" w:cs="Times New Roman"/>
        </w:rPr>
      </w:pPr>
      <w:r>
        <w:rPr>
          <w:rFonts w:ascii="Times New Roman" w:hAnsi="Times New Roman" w:cs="Times New Roman"/>
        </w:rPr>
        <w:t>6</w:t>
      </w:r>
      <w:r w:rsidRPr="00763D5D">
        <w:rPr>
          <w:rFonts w:ascii="Times New Roman" w:hAnsi="Times New Roman" w:cs="Times New Roman"/>
        </w:rPr>
        <w:t>) To start the delivery service simultaneously with the website launch and to start the marketing communications campaign aimed at informing customers about the benefits of beer delivery. The marketing campaign should also include the message about the high quality of the company’s production and its environmentally responsible stance. The timeframe for the initial marketing communications campaign is two months, after which its efficiency and budget will be evaluated and the necessary changes will be introduced.</w:t>
      </w:r>
    </w:p>
    <w:p w14:paraId="6161BF28"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6) If the previous objectives are achieved successfully, Kelowna Online Craft Brewery should further increase customer awareness by introducing the “Beer Taster Starter Pack.” The “Beer Taster Starter Pack” will include ten 0.33 L bottles of Kelowna Online Craft Brewery craft beer at a discounted price with free delivery service. The offer will be available to all new customers starting from June 2018.</w:t>
      </w:r>
    </w:p>
    <w:p w14:paraId="7DEF4302" w14:textId="77777777" w:rsidR="00687E8F" w:rsidRPr="003D20C8" w:rsidRDefault="00687E8F" w:rsidP="003D20C8">
      <w:pPr>
        <w:pStyle w:val="Heading1"/>
      </w:pPr>
      <w:bookmarkStart w:id="27" w:name="_Toc467611757"/>
      <w:r w:rsidRPr="003D20C8">
        <w:t>5. E-marketing Strategies and Implementation Plan</w:t>
      </w:r>
      <w:bookmarkEnd w:id="27"/>
    </w:p>
    <w:p w14:paraId="5EEAAFFE" w14:textId="77777777" w:rsidR="00687E8F" w:rsidRPr="003D20C8" w:rsidRDefault="00687E8F" w:rsidP="003D20C8">
      <w:pPr>
        <w:pStyle w:val="Heading2"/>
      </w:pPr>
      <w:bookmarkStart w:id="28" w:name="_Toc467611758"/>
      <w:r w:rsidRPr="003D20C8">
        <w:t>5.1 Product Strategy</w:t>
      </w:r>
      <w:bookmarkEnd w:id="28"/>
    </w:p>
    <w:p w14:paraId="6C6E7E4F"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The products and services of Kelowna Online Craft Brewery are positioned based on benefits sought and based on use and application. However, these two strategies can only work if the company will be able to produce high-quality beer and create a usable and highly efficient website according to the latest Web 2.0 standards. The high quality of beer should be ensured by high-quality ingredients, some of which may be shipped from a different location, and the experience of beer producers. Since the company targets the market of true beer connoisseurs, it must not only produce high-quality beer but also make it unique, so as to appeal to the sophisticated tastes and create customer loyalty. This task can be achieved by experimenting with different beer types, such as ales, porter, lager and by relying on customer feedback during beer tastings. Once the company finds the beer that appeals to the tastes of Kelowna customers, it can proceed to focus on the development of online advertising and its website.</w:t>
      </w:r>
    </w:p>
    <w:p w14:paraId="65F09123"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The website of Kelowna Online Craft Brewery will use both the positioning strategy of benefits sought and the strategy based on use or application. If to refer to the </w:t>
      </w:r>
      <w:r w:rsidRPr="00763D5D">
        <w:rPr>
          <w:rFonts w:ascii="Times New Roman" w:hAnsi="Times New Roman" w:cs="Times New Roman"/>
        </w:rPr>
        <w:lastRenderedPageBreak/>
        <w:t xml:space="preserve">websites of other craft beer companies in the area, it becomes easy to identify that they have only very basic functionality. For example, the website of Tree Beer brewery has the following areas highlighted on it: company history, the description of two types of beer and one type of cider it produces, store locator, contact information, the link to a different website of the company, and the information about the production process. The social media functionality is implemented by three small Facebook, Twitter, and Instagram buttons at the bottom of the page. The top menu of the website is sloppy and is not shown correctly in all web-browsers. </w:t>
      </w:r>
    </w:p>
    <w:p w14:paraId="58FCD00B"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The website of Kelowna Online Craft Brewery will use an entirely different approach to the construction of the website. While the abovementioned sections are important and will be included on the website of the company, more attention will be paid to the social media interaction and design. It is important that the website of Kelowna Online Craft Brewery looked equally attractive in all web browsers, including the mobile web browsers. The website menu should include the following elements: “home,” “products,” “publicity,” “what do you think</w:t>
      </w:r>
      <w:proofErr w:type="gramStart"/>
      <w:r w:rsidRPr="00763D5D">
        <w:rPr>
          <w:rFonts w:ascii="Times New Roman" w:hAnsi="Times New Roman" w:cs="Times New Roman"/>
        </w:rPr>
        <w:t>?,</w:t>
      </w:r>
      <w:proofErr w:type="gramEnd"/>
      <w:r w:rsidRPr="00763D5D">
        <w:rPr>
          <w:rFonts w:ascii="Times New Roman" w:hAnsi="Times New Roman" w:cs="Times New Roman"/>
        </w:rPr>
        <w:t xml:space="preserve">” “how it’s made,” “delivery,” “contact us,” “sign up,” sign in,” and “news.” The “home” button, which will also present the default main page of the company, will contain the information about the organization, its environmentally responsible stance, the uniqueness of beer, and the convenience of beer delivery. The “products” button will allow the customer to explore the entire product range of the brewery and the full characteristics of each type of beer along with the food pairing suggestions, such as chicken plates for lager beer or roasted pork for porter. It is possible to partner up with certain restaurants in the area and implement mutual promotion strategy, so that the restaurants endorse Kelowna Online Craft Brewery’s production and the brewery endorses restaurant services. The “publicity” button will take the user to the information about recent press releases, sponsored events, and sustainability reports. The “what do you think?” button will take the user to the web page, in which the widgets from Facebook, Twitter, Instagram, Google+, and YouTube will be embedded. These widgets will show the latest feedback about the company in the abovementioned social networks and will allow the customers to comment directly on the website, without going to the websites of the corresponding social networks. </w:t>
      </w:r>
    </w:p>
    <w:p w14:paraId="75C61826"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The “how it’s made” button will take the customers to the page with the description of the production process along with the photos showing how the Kelowna’s Online Craft Brewery’s production is made. The “delivery” button will allow the registered customers to place an order for beer delivery and to track such delivery in real time. The “contact us” button will contain the contact information about the company, and the “sign in” and “sign up” buttons will allow registering and logging into the website correspondingly. Finally, the “news” button will display the recent news of the company. Thus, Kelowna Online Craft Brewery’s product strategy is to create new brands for both online and physical market and to sell selected current products using its website. This does not mean that the customers will not be able to purchase the company’s beer on-site, but the emphasis will be put on online sales. </w:t>
      </w:r>
    </w:p>
    <w:p w14:paraId="4B99680F" w14:textId="77777777" w:rsidR="00687E8F" w:rsidRPr="003D20C8" w:rsidRDefault="00687E8F" w:rsidP="003D20C8">
      <w:pPr>
        <w:pStyle w:val="Heading2"/>
      </w:pPr>
      <w:bookmarkStart w:id="29" w:name="_Toc467611759"/>
      <w:r w:rsidRPr="003D20C8">
        <w:t>5.2 The Value: Pricing Strategies</w:t>
      </w:r>
      <w:bookmarkEnd w:id="29"/>
    </w:p>
    <w:p w14:paraId="5739E3D6"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The prices for the production of Kelowna Online Craft Brewery will be equal for both physical purchases and online purchases. However, the company will lose a certain amount of revenue from physical purchases because of the percentage that needs to be paid to distributors. On the other hand, the price for the online purchases will be </w:t>
      </w:r>
      <w:r>
        <w:rPr>
          <w:rFonts w:ascii="Times New Roman" w:hAnsi="Times New Roman" w:cs="Times New Roman"/>
        </w:rPr>
        <w:t xml:space="preserve">slightly </w:t>
      </w:r>
      <w:r>
        <w:rPr>
          <w:rFonts w:ascii="Times New Roman" w:hAnsi="Times New Roman" w:cs="Times New Roman"/>
        </w:rPr>
        <w:lastRenderedPageBreak/>
        <w:t>higher if the customer</w:t>
      </w:r>
      <w:r w:rsidRPr="00763D5D">
        <w:rPr>
          <w:rFonts w:ascii="Times New Roman" w:hAnsi="Times New Roman" w:cs="Times New Roman"/>
        </w:rPr>
        <w:t xml:space="preserve"> order</w:t>
      </w:r>
      <w:r>
        <w:rPr>
          <w:rFonts w:ascii="Times New Roman" w:hAnsi="Times New Roman" w:cs="Times New Roman"/>
        </w:rPr>
        <w:t>s</w:t>
      </w:r>
      <w:r w:rsidRPr="00763D5D">
        <w:rPr>
          <w:rFonts w:ascii="Times New Roman" w:hAnsi="Times New Roman" w:cs="Times New Roman"/>
        </w:rPr>
        <w:t xml:space="preserve"> delivery services. Two main pricing strategies of the firm can be characterized as premium pricing and psychological pricing. Since the prices of the competitors are in the range from $6 to $8 per 946 mls., the price of Kelowna Online Craft Beer will be $8.99 per 946 mls plus delivery costs. By using the decimal number, the company takes advantage of the psychological pricing strategy, making the customers think that the beer costs $8 when it actually costs $9. Kelowna Online Craft Brewery does not plan to use dynamic pricing or online bidding for its production.</w:t>
      </w:r>
    </w:p>
    <w:p w14:paraId="62E66128" w14:textId="77777777" w:rsidR="00687E8F" w:rsidRPr="003D20C8" w:rsidRDefault="00687E8F" w:rsidP="003D20C8">
      <w:pPr>
        <w:pStyle w:val="Heading2"/>
      </w:pPr>
      <w:bookmarkStart w:id="30" w:name="_Toc467611760"/>
      <w:r w:rsidRPr="003D20C8">
        <w:t>5.3 Distribution Strategies</w:t>
      </w:r>
      <w:bookmarkEnd w:id="30"/>
    </w:p>
    <w:p w14:paraId="3B2A2242"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Kelowna Online Craft Brewery will use a few distribution channels to sell its production. The main distribution channel that the company will use will be direct selling over the Internet. As the company grows, it will aim to sell more and more of its production online using the company’s delivery service. However, if the number of potential customers will drastically increase in the future, it might be necessary to outsource delivery services to one of the numerous courier companies in Kelowna, such as Mini Express Delivery or A C E Courier Services. To build customer awareness it might be necessary to distribute the company’s products offline first. This includes beer tastings on-site and partnerships with some local restaurants to include the beer in their menu. Kelowna Online Craft Brewery can also take advantage of specialty stores, such as Cap’s Liquor Store and O’Flannigan’s Liquor Store to build awareness about the brand at first. Thus, the company will also use indirect distribution by directly contacting the retailers. Since the distribution strategy of the company can be characterized as exclusive distribution, it does not need to interact with wholesalers. Kelowna Online Craft Brewery will retrieve the information about retailers, as well as customer feedback about them online to choose the best offline distribution channels at the initial stages of the company’s development. </w:t>
      </w:r>
    </w:p>
    <w:p w14:paraId="5A7118F0" w14:textId="77777777" w:rsidR="00687E8F" w:rsidRPr="003D20C8" w:rsidRDefault="00687E8F" w:rsidP="003D20C8">
      <w:pPr>
        <w:pStyle w:val="Heading2"/>
      </w:pPr>
      <w:bookmarkStart w:id="31" w:name="_Toc467611761"/>
      <w:r w:rsidRPr="003D20C8">
        <w:t>5.4 Marketing Communication Strategies</w:t>
      </w:r>
      <w:bookmarkEnd w:id="31"/>
    </w:p>
    <w:p w14:paraId="3FD69CA8"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Since Kelowna Online Craft Brewery plans to sell most of its production online, it should rely on online promotional strategies, such as social media advertising, blog advertising, and e-mail promotions. If to categorize the needs that the company satisfies according to the “think, feel, and do” hierarchy, it is possible to arrange the elements of the hierarchy as follows: the potential customers of Kelowna Online Craft Brewery first think and do, and then feel. For this reason, the company needs high customer awareness to increase sales and become profitable. However, since the company also plans to distribute some of its production offline, it might be beneficial to employ some inexpensive types of offline marketing communications, such as billboards and guerilla marketing. The billboards can be used in the area of the production site to encourage potential customers to attend beer tastings. </w:t>
      </w:r>
    </w:p>
    <w:p w14:paraId="2744C155" w14:textId="77777777" w:rsidR="00687E8F" w:rsidRPr="003D20C8" w:rsidRDefault="00687E8F" w:rsidP="003D20C8">
      <w:pPr>
        <w:pStyle w:val="Heading3"/>
      </w:pPr>
      <w:bookmarkStart w:id="32" w:name="_Toc467611762"/>
      <w:r w:rsidRPr="003D20C8">
        <w:t>5.4.1 Social Networking</w:t>
      </w:r>
      <w:bookmarkEnd w:id="32"/>
    </w:p>
    <w:p w14:paraId="13B9ADBA"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Perhaps, one of the most efficient and inexpensive marketing strategies nowadays is the strategy of social media advertising. Such social networks as Facebook, Twitter, Instagram, and Google+ allow sharing information and encouraging the word-of-mouth. One of the possible reasons for such efficiency of social networks is the phenomenon of “weak ties” coined by Granovetter (1983). Granovetter (1983) suggested that people who </w:t>
      </w:r>
      <w:r w:rsidRPr="00763D5D">
        <w:rPr>
          <w:rFonts w:ascii="Times New Roman" w:hAnsi="Times New Roman" w:cs="Times New Roman"/>
        </w:rPr>
        <w:lastRenderedPageBreak/>
        <w:t xml:space="preserve">barely know each other but are linked to each other by mutual friends are likely to recognize the authority of each other. </w:t>
      </w:r>
    </w:p>
    <w:p w14:paraId="554A75DC"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One of the simplest ways to increase customer awareness about Kelowna Online Craft Brewery is to create a Facebook page and use such sales promotion techniques as gift cards for a random number of followers. It is also possible to use the Facebook advertising tool to fine-tune the targeting of the company. Facebook advertising allows segmenting target audience based on location, demographics, interests, behaviours, connections, and partner categories. This means that the company can not only target using the mentioned segmenting strategies, but also target people based on their offline behavior, based on the ways, in which they interact with each other and based on the type of device they are using to access Facebook. For this reason, it is recommended that a substantial part of the promotional budget was allocated to Facebook advertising. </w:t>
      </w:r>
    </w:p>
    <w:p w14:paraId="24986917"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To attract potential customers to the company’s Instagram account, it is possible to upload the photos and videos of beer’s production process while emphasizing the environmentally friendly stance of the company. It is possible to cross-advertise the company’s social media accounts, so that the Facebook customers learnt about the Twitter account of the company and vice versa. Kelowna Online Craft Brewery can post its latest updates about the events and press releases on Twitter and interact with its customers directly. Both Twitter and Instagram allow targeting younger customer groups and implement the word-of-mouth advertising. Since Google + accounts have recently been tightly linked to YouTube, it might be beneficial to leverage the advantages of this social network too. </w:t>
      </w:r>
    </w:p>
    <w:p w14:paraId="06046DFA"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When targeting social media users, it is important to take into account the impact of influencers, which can be described as active social media users who have a large number of followers and can start the trends, which sometimes transform into viral marketing campaigns. Kelowna Online Brewery can negotiate a sponsorship with one of such influencers who can help to spread the word-of-mouth about the company’s online presence and stimulate purchases. When negotiating the terms of cooperation with influencers, it is important to also motivate them intrinsically, so that they were genuinely interested in promoting company’s products and services. This can be done by promoting corporate culture and explaining why the idea of Kelowna Online Craft Brewery is so innovative and efficient. One of the ways to monitor the ROI of cooperation between the company and the influencers is to distribute the discount coupons to them. The influencers can later give away these coupons to the most active word-of-mouth disseminators, and their activation can tell the company how much sales do the influencers bring to the company. It is easy to spot an influencer by referring to the number of his/her followers and the abundant usage of hashtags. </w:t>
      </w:r>
    </w:p>
    <w:p w14:paraId="72FBC265"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Such online platforms as Yelp! and Tripadvisor are the good indicators of how well the company is doing, which is why it is important to provide professional photos and detailed information about the company to these platforms and make sure to answer to all of the customers’ reviews. Finally, the integration of social media widgets with the company’s website should encourage its users to learn more about the product range, social responsibility, and the advantages of the delivery service that Kelowna Online Craft Brewery plans to offer. </w:t>
      </w:r>
    </w:p>
    <w:p w14:paraId="3F5D8DD5" w14:textId="77777777" w:rsidR="00687E8F" w:rsidRPr="003D20C8" w:rsidRDefault="00687E8F" w:rsidP="003D20C8">
      <w:pPr>
        <w:pStyle w:val="Heading3"/>
      </w:pPr>
      <w:bookmarkStart w:id="33" w:name="_Toc467611763"/>
      <w:r w:rsidRPr="003D20C8">
        <w:lastRenderedPageBreak/>
        <w:t>5.4.2 Blogs</w:t>
      </w:r>
      <w:bookmarkEnd w:id="33"/>
    </w:p>
    <w:p w14:paraId="03170903"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The usage of blogs in online advertising can also be fruitful, but this method can only work if there is some customer awareness among the social media influencers and other authority figures, such as famous beer connoisseurs. If both of these categories of influencers have the intrinsic motivation of promoting the brand of Kelowna Online Craft Brewery, they may write a blog post about it, which can then be shared online and attract more potential customers to the social media pages of the company. In addition, Kelowna Online Craft Brewery can create a blog itself and post some beer recipes or the stories linked to the company development to attract sympathetic customers who may be imbued with the company’s corporate spirit and develop customer loyalty. </w:t>
      </w:r>
    </w:p>
    <w:p w14:paraId="25C16965" w14:textId="77777777" w:rsidR="00687E8F" w:rsidRPr="003D20C8" w:rsidRDefault="00687E8F" w:rsidP="003D20C8">
      <w:pPr>
        <w:pStyle w:val="Heading3"/>
      </w:pPr>
      <w:bookmarkStart w:id="34" w:name="_Toc467611764"/>
      <w:r w:rsidRPr="003D20C8">
        <w:t>5.4.3 E-mail</w:t>
      </w:r>
      <w:bookmarkEnd w:id="34"/>
    </w:p>
    <w:p w14:paraId="07F50F1B"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Although modern spam filters are quite efficient, Kelowna Online Brewery can still benefit from e-mail online promotions by offering customers the opt-in promotional e-mails during online checkout or voluntarily. It is possible to create the additional incentives for the customers to subscribe to the mailing list, such as the possibility to win “Beer Taster Starter Pack” for free or the possibility to win gift cards. E-mails can contain information regarding store openings, new products, and new services. E-mails can allow contacting the customers who are not the active users of social media websites and can help tracking the responses using the links inside the e-mails. This promotional instrument can be used once a week.</w:t>
      </w:r>
    </w:p>
    <w:p w14:paraId="5F5126E5" w14:textId="77777777" w:rsidR="00687E8F" w:rsidRPr="003D20C8" w:rsidRDefault="00687E8F" w:rsidP="003D20C8">
      <w:pPr>
        <w:pStyle w:val="Heading3"/>
      </w:pPr>
      <w:bookmarkStart w:id="35" w:name="_Toc467611765"/>
      <w:r w:rsidRPr="003D20C8">
        <w:t>5.4.4 Paid Search</w:t>
      </w:r>
      <w:bookmarkEnd w:id="35"/>
    </w:p>
    <w:p w14:paraId="474DFFD9"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Another way to promote a website online is to use the instruments provided by the search engines themselves. Since three of the most popular search engines in North America are Google, Bing, and Yahoo ("Top 15 Most Popular Search Engines | November 2016", 2016), it makes sense to use the advertising mechanisms provided by these websites, which are Google AdWords, Yahoo Advertising, and Bing Ads. All these services allow for the efficient targeting and can be paid for based on two main factors: cost-per-view and cost-per-action. It is recommended to focus on the cost-per-action strategy, as it only drains the marketing budget if the users click on shown paid links, which is a desired effect if Kelowna Online Craft Brewery wants to increase customer awareness about its website and social media pages. </w:t>
      </w:r>
    </w:p>
    <w:p w14:paraId="165D0DD0" w14:textId="77777777" w:rsidR="00687E8F" w:rsidRPr="003D20C8" w:rsidRDefault="00687E8F" w:rsidP="003D20C8">
      <w:pPr>
        <w:pStyle w:val="Heading3"/>
      </w:pPr>
      <w:bookmarkStart w:id="36" w:name="_Toc467611766"/>
      <w:r w:rsidRPr="003D20C8">
        <w:t>5.4.5 Search Engine Optimization (SEO)</w:t>
      </w:r>
      <w:bookmarkEnd w:id="36"/>
    </w:p>
    <w:p w14:paraId="0AE7A036"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This strategy allows websites to be promoted using indirect means, such as keyword optimization and by studying the search engine algorithms. It is better to outsource the SEO to professionals such as Navigator Multimedia Inc., as they can choose the appropriate keywords, which would allow the customers to easily find the website by googling the following keywords: “Kelowna craft brewery.” </w:t>
      </w:r>
    </w:p>
    <w:p w14:paraId="72F9DB35" w14:textId="77777777" w:rsidR="00687E8F" w:rsidRPr="003D20C8" w:rsidRDefault="00687E8F" w:rsidP="003D20C8">
      <w:pPr>
        <w:pStyle w:val="Heading3"/>
      </w:pPr>
      <w:bookmarkStart w:id="37" w:name="_Toc467611767"/>
      <w:r w:rsidRPr="003D20C8">
        <w:t>5.4.6 Relationship Management Strategies: Customer Relationship Management</w:t>
      </w:r>
      <w:bookmarkEnd w:id="37"/>
    </w:p>
    <w:p w14:paraId="765B64CE" w14:textId="77777777" w:rsidR="00687E8F" w:rsidRPr="00763D5D" w:rsidRDefault="00687E8F" w:rsidP="00687E8F">
      <w:pPr>
        <w:rPr>
          <w:rFonts w:ascii="Times New Roman" w:hAnsi="Times New Roman" w:cs="Times New Roman"/>
        </w:rPr>
      </w:pPr>
      <w:r w:rsidRPr="00763D5D">
        <w:rPr>
          <w:rFonts w:ascii="Times New Roman" w:hAnsi="Times New Roman" w:cs="Times New Roman"/>
        </w:rPr>
        <w:t xml:space="preserve">Since Kelowna Online Craft Brewery positions the customer needs in the following order: think, then fell, then do, building of customer awareness and loyalty are two main aims of its relationship management strategy. Given the current trend to implement customer relationship management automated systems, which automate sales and </w:t>
      </w:r>
      <w:r w:rsidRPr="00763D5D">
        <w:rPr>
          <w:rFonts w:ascii="Times New Roman" w:hAnsi="Times New Roman" w:cs="Times New Roman"/>
        </w:rPr>
        <w:lastRenderedPageBreak/>
        <w:t>marketing of the company, it is considered beneficial to implement automation techniques to gather customer feedback and better understand customer needs. This can be done by using the company’s website and specifically the page with embedded widgets from different social networks, such as Facebook, Twitter, Google+, Instagram, and YouTube. Another point to consider is a large usage of different sales promotion techniques to build customer loyalty. These techniques include the usage of promotional coupons distributed to the influencers and then disseminated among the most active users, the introduction of the “Beer Taster Starter Pack,” the usage of numerous promotions included in e-mails, on-site beer tastings, and the endorsement of beer in local restaurants. Thus, the focal point of the customer relationship management will be to build customer awareness first and customer loyalty second. Kelowna Online Craft Brewery does not plan to introduce an advanced partner relationship management strategy because it aims to mainly distribute its production via direct distribution channels.</w:t>
      </w:r>
    </w:p>
    <w:p w14:paraId="2B372A0C" w14:textId="77777777" w:rsidR="00687E8F" w:rsidRPr="003D20C8" w:rsidRDefault="00687E8F" w:rsidP="003D20C8">
      <w:pPr>
        <w:pStyle w:val="Heading3"/>
      </w:pPr>
      <w:bookmarkStart w:id="38" w:name="_Toc467611768"/>
      <w:r w:rsidRPr="003D20C8">
        <w:t>5.4.7 Other Strategies: Guerilla Marketing and Billboards</w:t>
      </w:r>
      <w:bookmarkEnd w:id="38"/>
    </w:p>
    <w:p w14:paraId="7E54E7E5"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Guerilla marketing is a relatively new concept, which Hutter and Hoffmann (2011) describe as a low-cost way to increase customer’s attention to a particular product or service using the surprise, diffusion, and low cost effects. This means that guerilla marketing surprises potential customers, which forces to diffuse the message among peers and does not require significant financial investments. Some of the examples of guerilla marketing are stickers containing the information about the company in the unusual places, graffiti with such information that may be presented in a cryptic way, such as QR codes, and messages etched at different mediums, such as park benches and asphalt. The mediums must not contradict the environmentally responsible stance of the company, but must create the surprising effect. Thus, it is possible to use such instruments of guerilla marketing as stickers in public transportation, on road signs, and in public places, graffiti on the walls, which are usually used for these purposes, and QR codes in the parks and drawn on the asphalt. When guerilla marketing works, people start to spread the message voluntarily, thus diffusing it, which can create the viral effect. Such an effect could significantly boost customer awareness about the company and would allow it to develop rapidly. </w:t>
      </w:r>
    </w:p>
    <w:p w14:paraId="1A513EB8" w14:textId="77777777" w:rsidR="00687E8F" w:rsidRDefault="00687E8F" w:rsidP="00687E8F">
      <w:pPr>
        <w:ind w:firstLine="720"/>
        <w:rPr>
          <w:rFonts w:ascii="Times New Roman" w:hAnsi="Times New Roman" w:cs="Times New Roman"/>
        </w:rPr>
      </w:pPr>
      <w:r w:rsidRPr="00763D5D">
        <w:rPr>
          <w:rFonts w:ascii="Times New Roman" w:hAnsi="Times New Roman" w:cs="Times New Roman"/>
        </w:rPr>
        <w:t>It is also possible to use billboards along with the guerilla marketing tools to complement them. The billboards may have the similar messages as the stickers in public transport and can be located near the manufacturing facility to encourage potential customers to visit on-site tastings.</w:t>
      </w:r>
    </w:p>
    <w:p w14:paraId="39DFDC81" w14:textId="77777777" w:rsidR="00687E8F" w:rsidRDefault="00687E8F" w:rsidP="00687E8F">
      <w:pPr>
        <w:ind w:firstLine="720"/>
        <w:rPr>
          <w:rFonts w:ascii="Times New Roman" w:hAnsi="Times New Roman" w:cs="Times New Roman"/>
        </w:rPr>
      </w:pPr>
    </w:p>
    <w:p w14:paraId="5C1B1B86" w14:textId="77777777" w:rsidR="00687E8F" w:rsidRDefault="00687E8F" w:rsidP="00687E8F">
      <w:pPr>
        <w:ind w:firstLine="720"/>
        <w:rPr>
          <w:rFonts w:ascii="Times New Roman" w:hAnsi="Times New Roman" w:cs="Times New Roman"/>
        </w:rPr>
      </w:pPr>
    </w:p>
    <w:p w14:paraId="53EF9772" w14:textId="77777777" w:rsidR="002E1B81" w:rsidRDefault="002E1B81" w:rsidP="00687E8F">
      <w:pPr>
        <w:ind w:firstLine="720"/>
        <w:rPr>
          <w:rFonts w:ascii="Times New Roman" w:hAnsi="Times New Roman" w:cs="Times New Roman"/>
        </w:rPr>
      </w:pPr>
    </w:p>
    <w:p w14:paraId="1155030D" w14:textId="77777777" w:rsidR="002E1B81" w:rsidRDefault="002E1B81" w:rsidP="00687E8F">
      <w:pPr>
        <w:ind w:firstLine="720"/>
        <w:rPr>
          <w:rFonts w:ascii="Times New Roman" w:hAnsi="Times New Roman" w:cs="Times New Roman"/>
        </w:rPr>
      </w:pPr>
    </w:p>
    <w:p w14:paraId="0562B962" w14:textId="77777777" w:rsidR="002E1B81" w:rsidRDefault="002E1B81" w:rsidP="00687E8F">
      <w:pPr>
        <w:ind w:firstLine="720"/>
        <w:rPr>
          <w:rFonts w:ascii="Times New Roman" w:hAnsi="Times New Roman" w:cs="Times New Roman"/>
        </w:rPr>
      </w:pPr>
    </w:p>
    <w:p w14:paraId="376E85CC" w14:textId="77777777" w:rsidR="002E1B81" w:rsidRDefault="002E1B81" w:rsidP="00687E8F">
      <w:pPr>
        <w:ind w:firstLine="720"/>
        <w:rPr>
          <w:rFonts w:ascii="Times New Roman" w:hAnsi="Times New Roman" w:cs="Times New Roman"/>
        </w:rPr>
      </w:pPr>
    </w:p>
    <w:p w14:paraId="260FA87F" w14:textId="77777777" w:rsidR="002E1B81" w:rsidRDefault="002E1B81" w:rsidP="00687E8F">
      <w:pPr>
        <w:ind w:firstLine="720"/>
        <w:rPr>
          <w:rFonts w:ascii="Times New Roman" w:hAnsi="Times New Roman" w:cs="Times New Roman"/>
        </w:rPr>
      </w:pPr>
    </w:p>
    <w:p w14:paraId="41BFCB41" w14:textId="77777777" w:rsidR="002E1B81" w:rsidRDefault="002E1B81" w:rsidP="00687E8F">
      <w:pPr>
        <w:ind w:firstLine="720"/>
        <w:rPr>
          <w:rFonts w:ascii="Times New Roman" w:hAnsi="Times New Roman" w:cs="Times New Roman"/>
        </w:rPr>
      </w:pPr>
    </w:p>
    <w:p w14:paraId="16FBDBA5" w14:textId="77777777" w:rsidR="00687E8F" w:rsidRDefault="00687E8F" w:rsidP="00687E8F">
      <w:pPr>
        <w:ind w:firstLine="720"/>
        <w:rPr>
          <w:rFonts w:ascii="Times New Roman" w:hAnsi="Times New Roman" w:cs="Times New Roman"/>
        </w:rPr>
      </w:pPr>
    </w:p>
    <w:p w14:paraId="5725F500" w14:textId="77777777" w:rsidR="00687E8F" w:rsidRPr="00763D5D" w:rsidRDefault="00687E8F" w:rsidP="00687E8F">
      <w:pPr>
        <w:ind w:firstLine="720"/>
        <w:rPr>
          <w:rFonts w:ascii="Times New Roman" w:hAnsi="Times New Roman" w:cs="Times New Roman"/>
        </w:rPr>
      </w:pPr>
    </w:p>
    <w:p w14:paraId="6634D358" w14:textId="77777777" w:rsidR="00687E8F" w:rsidRPr="003D20C8" w:rsidRDefault="00687E8F" w:rsidP="003D20C8">
      <w:pPr>
        <w:pStyle w:val="Heading3"/>
      </w:pPr>
      <w:bookmarkStart w:id="39" w:name="_Toc467611769"/>
      <w:r w:rsidRPr="003D20C8">
        <w:lastRenderedPageBreak/>
        <w:t>5.4.8 Timeline</w:t>
      </w:r>
      <w:bookmarkEnd w:id="39"/>
    </w:p>
    <w:tbl>
      <w:tblPr>
        <w:tblStyle w:val="GridTable4Accent5"/>
        <w:tblW w:w="0" w:type="auto"/>
        <w:tblLook w:val="04A0" w:firstRow="1" w:lastRow="0" w:firstColumn="1" w:lastColumn="0" w:noHBand="0" w:noVBand="1"/>
      </w:tblPr>
      <w:tblGrid>
        <w:gridCol w:w="2135"/>
        <w:gridCol w:w="2173"/>
        <w:gridCol w:w="2180"/>
        <w:gridCol w:w="2142"/>
      </w:tblGrid>
      <w:tr w:rsidR="00687E8F" w:rsidRPr="00763D5D" w14:paraId="5A305ADE" w14:textId="77777777" w:rsidTr="00472B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139CC8B7" w14:textId="77777777" w:rsidR="00687E8F" w:rsidRPr="00763D5D" w:rsidRDefault="00687E8F" w:rsidP="00506776">
            <w:pPr>
              <w:jc w:val="center"/>
              <w:rPr>
                <w:rFonts w:ascii="Times New Roman" w:hAnsi="Times New Roman" w:cs="Times New Roman"/>
                <w:b w:val="0"/>
              </w:rPr>
            </w:pPr>
            <w:r w:rsidRPr="00763D5D">
              <w:rPr>
                <w:rFonts w:ascii="Times New Roman" w:hAnsi="Times New Roman" w:cs="Times New Roman"/>
              </w:rPr>
              <w:t>Date</w:t>
            </w:r>
          </w:p>
        </w:tc>
        <w:tc>
          <w:tcPr>
            <w:tcW w:w="2173" w:type="dxa"/>
          </w:tcPr>
          <w:p w14:paraId="00CCBD9F" w14:textId="77777777" w:rsidR="00687E8F" w:rsidRPr="00763D5D" w:rsidRDefault="00687E8F" w:rsidP="005067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763D5D">
              <w:rPr>
                <w:rFonts w:ascii="Times New Roman" w:hAnsi="Times New Roman" w:cs="Times New Roman"/>
              </w:rPr>
              <w:t>Task Required</w:t>
            </w:r>
          </w:p>
        </w:tc>
        <w:tc>
          <w:tcPr>
            <w:tcW w:w="2180" w:type="dxa"/>
          </w:tcPr>
          <w:p w14:paraId="49932586" w14:textId="77777777" w:rsidR="00687E8F" w:rsidRPr="00763D5D" w:rsidRDefault="00687E8F" w:rsidP="005067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763D5D">
              <w:rPr>
                <w:rFonts w:ascii="Times New Roman" w:hAnsi="Times New Roman" w:cs="Times New Roman"/>
              </w:rPr>
              <w:t>Desired Outcome</w:t>
            </w:r>
          </w:p>
        </w:tc>
        <w:tc>
          <w:tcPr>
            <w:tcW w:w="2142" w:type="dxa"/>
          </w:tcPr>
          <w:p w14:paraId="2D135854" w14:textId="77777777" w:rsidR="00687E8F" w:rsidRPr="00763D5D" w:rsidRDefault="00687E8F" w:rsidP="005067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763D5D">
              <w:rPr>
                <w:rFonts w:ascii="Times New Roman" w:hAnsi="Times New Roman" w:cs="Times New Roman"/>
              </w:rPr>
              <w:t>Result</w:t>
            </w:r>
          </w:p>
        </w:tc>
      </w:tr>
      <w:tr w:rsidR="00687E8F" w:rsidRPr="00763D5D" w14:paraId="09C25A18" w14:textId="77777777" w:rsidTr="00472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0C1AD403"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December 10</w:t>
            </w:r>
            <w:r w:rsidRPr="00763D5D">
              <w:rPr>
                <w:rFonts w:ascii="Times New Roman" w:hAnsi="Times New Roman" w:cs="Times New Roman"/>
                <w:vertAlign w:val="superscript"/>
              </w:rPr>
              <w:t>th</w:t>
            </w:r>
            <w:r w:rsidRPr="00763D5D">
              <w:rPr>
                <w:rFonts w:ascii="Times New Roman" w:hAnsi="Times New Roman" w:cs="Times New Roman"/>
              </w:rPr>
              <w:t>, 2016</w:t>
            </w:r>
          </w:p>
        </w:tc>
        <w:tc>
          <w:tcPr>
            <w:tcW w:w="2173" w:type="dxa"/>
          </w:tcPr>
          <w:p w14:paraId="7C443700"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Present the e-marketing plan for the fictitious company Kelowna Online Craft Brewery</w:t>
            </w:r>
          </w:p>
        </w:tc>
        <w:tc>
          <w:tcPr>
            <w:tcW w:w="2180" w:type="dxa"/>
          </w:tcPr>
          <w:p w14:paraId="5FFEF8E1"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To fuel enthusiasm to create a new microbrewery specializing at the production of high-quality environmentally friendly beer with the delivery service.</w:t>
            </w:r>
          </w:p>
        </w:tc>
        <w:tc>
          <w:tcPr>
            <w:tcW w:w="2142" w:type="dxa"/>
          </w:tcPr>
          <w:p w14:paraId="539EAF92"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Create awareness about the new business opportunity in Kelowna.</w:t>
            </w:r>
          </w:p>
        </w:tc>
      </w:tr>
      <w:tr w:rsidR="00687E8F" w:rsidRPr="00763D5D" w14:paraId="42850C85" w14:textId="77777777" w:rsidTr="00472B40">
        <w:tc>
          <w:tcPr>
            <w:cnfStyle w:val="001000000000" w:firstRow="0" w:lastRow="0" w:firstColumn="1" w:lastColumn="0" w:oddVBand="0" w:evenVBand="0" w:oddHBand="0" w:evenHBand="0" w:firstRowFirstColumn="0" w:firstRowLastColumn="0" w:lastRowFirstColumn="0" w:lastRowLastColumn="0"/>
            <w:tcW w:w="2135" w:type="dxa"/>
          </w:tcPr>
          <w:p w14:paraId="00070D56"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January 15</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29973BB7"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Finish the design of the company’s website along with the implementation of SEO techniques and start working on the design of social media pages.</w:t>
            </w:r>
          </w:p>
        </w:tc>
        <w:tc>
          <w:tcPr>
            <w:tcW w:w="2180" w:type="dxa"/>
          </w:tcPr>
          <w:p w14:paraId="29DA9A0C"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new Web 2.0 friendly website is created, which allows the company to advertise itself using the previously create e-marketing communications strategy.</w:t>
            </w:r>
          </w:p>
        </w:tc>
        <w:tc>
          <w:tcPr>
            <w:tcW w:w="2142" w:type="dxa"/>
          </w:tcPr>
          <w:p w14:paraId="4254992C"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new and efficient website with delivery tracking service and integrated social media widgets is ready to serve the company’s customers.</w:t>
            </w:r>
          </w:p>
        </w:tc>
      </w:tr>
      <w:tr w:rsidR="00687E8F" w:rsidRPr="00763D5D" w14:paraId="584C173C" w14:textId="77777777" w:rsidTr="00472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053E1480"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January 20</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39A51F3C"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Start the guerilla marketing campaign and pay for the billboard advertising.</w:t>
            </w:r>
          </w:p>
        </w:tc>
        <w:tc>
          <w:tcPr>
            <w:tcW w:w="2180" w:type="dxa"/>
          </w:tcPr>
          <w:p w14:paraId="0EAC0523"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Customer awareness about the website increases</w:t>
            </w:r>
          </w:p>
        </w:tc>
        <w:tc>
          <w:tcPr>
            <w:tcW w:w="2142" w:type="dxa"/>
          </w:tcPr>
          <w:p w14:paraId="784DB600"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Customer awareness about the website increases</w:t>
            </w:r>
          </w:p>
        </w:tc>
      </w:tr>
      <w:tr w:rsidR="00687E8F" w:rsidRPr="00763D5D" w14:paraId="5A024F5D" w14:textId="77777777" w:rsidTr="00472B40">
        <w:tc>
          <w:tcPr>
            <w:cnfStyle w:val="001000000000" w:firstRow="0" w:lastRow="0" w:firstColumn="1" w:lastColumn="0" w:oddVBand="0" w:evenVBand="0" w:oddHBand="0" w:evenHBand="0" w:firstRowFirstColumn="0" w:firstRowLastColumn="0" w:lastRowFirstColumn="0" w:lastRowLastColumn="0"/>
            <w:tcW w:w="2135" w:type="dxa"/>
          </w:tcPr>
          <w:p w14:paraId="7A242EBD"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January 30</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5921EF9C"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Finish the design of the company’s web pages on Facebook, Twitter, and Instagram. Start shooting the videos of production processes to create the YouTube channel.</w:t>
            </w:r>
          </w:p>
        </w:tc>
        <w:tc>
          <w:tcPr>
            <w:tcW w:w="2180" w:type="dxa"/>
          </w:tcPr>
          <w:p w14:paraId="05F223B2"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social media presence should attract even more customers to the company’s website and improve sales.</w:t>
            </w:r>
          </w:p>
        </w:tc>
        <w:tc>
          <w:tcPr>
            <w:tcW w:w="2142" w:type="dxa"/>
          </w:tcPr>
          <w:p w14:paraId="355005FB"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number of followers to the company’s Twitter and Facebook increases.</w:t>
            </w:r>
          </w:p>
        </w:tc>
      </w:tr>
      <w:tr w:rsidR="00687E8F" w:rsidRPr="00763D5D" w14:paraId="0F96A765" w14:textId="77777777" w:rsidTr="00472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25AB932E"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February 15</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423A10DF"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Finish shooting videos for the company’s YouTube channel.</w:t>
            </w:r>
          </w:p>
        </w:tc>
        <w:tc>
          <w:tcPr>
            <w:tcW w:w="2180" w:type="dxa"/>
          </w:tcPr>
          <w:p w14:paraId="48A60797"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 xml:space="preserve">The increased number of followers and subscribers to the company’s channel should increase customer awareness and further improve sales. </w:t>
            </w:r>
          </w:p>
        </w:tc>
        <w:tc>
          <w:tcPr>
            <w:tcW w:w="2142" w:type="dxa"/>
          </w:tcPr>
          <w:p w14:paraId="247DF7C3"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YouTube channel attracts eve more customers and improves awareness.</w:t>
            </w:r>
          </w:p>
        </w:tc>
      </w:tr>
      <w:tr w:rsidR="00687E8F" w:rsidRPr="00763D5D" w14:paraId="012899E7" w14:textId="77777777" w:rsidTr="00472B40">
        <w:tc>
          <w:tcPr>
            <w:cnfStyle w:val="001000000000" w:firstRow="0" w:lastRow="0" w:firstColumn="1" w:lastColumn="0" w:oddVBand="0" w:evenVBand="0" w:oddHBand="0" w:evenHBand="0" w:firstRowFirstColumn="0" w:firstRowLastColumn="0" w:lastRowFirstColumn="0" w:lastRowLastColumn="0"/>
            <w:tcW w:w="2135" w:type="dxa"/>
          </w:tcPr>
          <w:p w14:paraId="21A07FF8"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February 27</w:t>
            </w:r>
            <w:r w:rsidRPr="00763D5D">
              <w:rPr>
                <w:rFonts w:ascii="Times New Roman" w:hAnsi="Times New Roman" w:cs="Times New Roman"/>
                <w:vertAlign w:val="superscript"/>
              </w:rPr>
              <w:t>th</w:t>
            </w:r>
            <w:r w:rsidRPr="00763D5D">
              <w:rPr>
                <w:rFonts w:ascii="Times New Roman" w:hAnsi="Times New Roman" w:cs="Times New Roman"/>
              </w:rPr>
              <w:t xml:space="preserve">, </w:t>
            </w:r>
            <w:r w:rsidRPr="00763D5D">
              <w:rPr>
                <w:rFonts w:ascii="Times New Roman" w:hAnsi="Times New Roman" w:cs="Times New Roman"/>
              </w:rPr>
              <w:lastRenderedPageBreak/>
              <w:t>2018.</w:t>
            </w:r>
          </w:p>
        </w:tc>
        <w:tc>
          <w:tcPr>
            <w:tcW w:w="2173" w:type="dxa"/>
          </w:tcPr>
          <w:p w14:paraId="255A225D"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lastRenderedPageBreak/>
              <w:t xml:space="preserve">To initiate the </w:t>
            </w:r>
            <w:r w:rsidRPr="00763D5D">
              <w:rPr>
                <w:rFonts w:ascii="Times New Roman" w:hAnsi="Times New Roman" w:cs="Times New Roman"/>
              </w:rPr>
              <w:lastRenderedPageBreak/>
              <w:t>Facebook advertising campaign.</w:t>
            </w:r>
          </w:p>
        </w:tc>
        <w:tc>
          <w:tcPr>
            <w:tcW w:w="2180" w:type="dxa"/>
          </w:tcPr>
          <w:p w14:paraId="0DE51863"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lastRenderedPageBreak/>
              <w:t xml:space="preserve">The increase in the </w:t>
            </w:r>
            <w:r w:rsidRPr="00763D5D">
              <w:rPr>
                <w:rFonts w:ascii="Times New Roman" w:hAnsi="Times New Roman" w:cs="Times New Roman"/>
              </w:rPr>
              <w:lastRenderedPageBreak/>
              <w:t>number of Facebook followers.</w:t>
            </w:r>
          </w:p>
        </w:tc>
        <w:tc>
          <w:tcPr>
            <w:tcW w:w="2142" w:type="dxa"/>
          </w:tcPr>
          <w:p w14:paraId="28E55633"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lastRenderedPageBreak/>
              <w:t xml:space="preserve">The increase in the </w:t>
            </w:r>
            <w:r w:rsidRPr="00763D5D">
              <w:rPr>
                <w:rFonts w:ascii="Times New Roman" w:hAnsi="Times New Roman" w:cs="Times New Roman"/>
              </w:rPr>
              <w:lastRenderedPageBreak/>
              <w:t>number of Facebook followers.</w:t>
            </w:r>
          </w:p>
        </w:tc>
      </w:tr>
      <w:tr w:rsidR="00687E8F" w:rsidRPr="00763D5D" w14:paraId="47C3A565" w14:textId="77777777" w:rsidTr="00472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0DA4EF50"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lastRenderedPageBreak/>
              <w:t>March 5</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0B7D92FA"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To provide full company information to Yelp! And Tripadvisor</w:t>
            </w:r>
          </w:p>
        </w:tc>
        <w:tc>
          <w:tcPr>
            <w:tcW w:w="2180" w:type="dxa"/>
          </w:tcPr>
          <w:p w14:paraId="6B7C47AA"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Customers can now more easily find the business and comment on it</w:t>
            </w:r>
          </w:p>
        </w:tc>
        <w:tc>
          <w:tcPr>
            <w:tcW w:w="2142" w:type="dxa"/>
          </w:tcPr>
          <w:p w14:paraId="19D627DA"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increase in the amount of feedback about the company</w:t>
            </w:r>
          </w:p>
        </w:tc>
      </w:tr>
      <w:tr w:rsidR="00687E8F" w:rsidRPr="00763D5D" w14:paraId="49317A42" w14:textId="77777777" w:rsidTr="00472B40">
        <w:tc>
          <w:tcPr>
            <w:cnfStyle w:val="001000000000" w:firstRow="0" w:lastRow="0" w:firstColumn="1" w:lastColumn="0" w:oddVBand="0" w:evenVBand="0" w:oddHBand="0" w:evenHBand="0" w:firstRowFirstColumn="0" w:firstRowLastColumn="0" w:lastRowFirstColumn="0" w:lastRowLastColumn="0"/>
            <w:tcW w:w="2135" w:type="dxa"/>
          </w:tcPr>
          <w:p w14:paraId="37ACED4E"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March 10</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0018AC78"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To start offering e-mail subscriptions to the customers during online checkouts.</w:t>
            </w:r>
          </w:p>
        </w:tc>
        <w:tc>
          <w:tcPr>
            <w:tcW w:w="2180" w:type="dxa"/>
          </w:tcPr>
          <w:p w14:paraId="4D9D36FC"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 xml:space="preserve">The new feedback source from the customers who do not use social networks a lot </w:t>
            </w:r>
          </w:p>
        </w:tc>
        <w:tc>
          <w:tcPr>
            <w:tcW w:w="2142" w:type="dxa"/>
          </w:tcPr>
          <w:p w14:paraId="23532EA7"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increase in the amount of feedback.</w:t>
            </w:r>
          </w:p>
        </w:tc>
      </w:tr>
      <w:tr w:rsidR="00687E8F" w:rsidRPr="00763D5D" w14:paraId="3A8F3BA1" w14:textId="77777777" w:rsidTr="00472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0A2C1BA8"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March 20</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592DC22A"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To start paid search advertising using Google AdSense, Yahoo Advertising, and Bing Advertising.</w:t>
            </w:r>
          </w:p>
        </w:tc>
        <w:tc>
          <w:tcPr>
            <w:tcW w:w="2180" w:type="dxa"/>
          </w:tcPr>
          <w:p w14:paraId="4B7E9FB2"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increase in the number of website visitors, Facebook and Twitter followers.</w:t>
            </w:r>
          </w:p>
        </w:tc>
        <w:tc>
          <w:tcPr>
            <w:tcW w:w="2142" w:type="dxa"/>
          </w:tcPr>
          <w:p w14:paraId="53C152B8"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 xml:space="preserve">The increase in the number of customers. </w:t>
            </w:r>
          </w:p>
        </w:tc>
      </w:tr>
      <w:tr w:rsidR="00687E8F" w:rsidRPr="00763D5D" w14:paraId="046958EC" w14:textId="77777777" w:rsidTr="00472B40">
        <w:tc>
          <w:tcPr>
            <w:cnfStyle w:val="001000000000" w:firstRow="0" w:lastRow="0" w:firstColumn="1" w:lastColumn="0" w:oddVBand="0" w:evenVBand="0" w:oddHBand="0" w:evenHBand="0" w:firstRowFirstColumn="0" w:firstRowLastColumn="0" w:lastRowFirstColumn="0" w:lastRowLastColumn="0"/>
            <w:tcW w:w="2135" w:type="dxa"/>
          </w:tcPr>
          <w:p w14:paraId="23EF60B6"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April 1</w:t>
            </w:r>
            <w:r w:rsidRPr="00763D5D">
              <w:rPr>
                <w:rFonts w:ascii="Times New Roman" w:hAnsi="Times New Roman" w:cs="Times New Roman"/>
                <w:vertAlign w:val="superscript"/>
              </w:rPr>
              <w:t>st</w:t>
            </w:r>
            <w:r w:rsidRPr="00763D5D">
              <w:rPr>
                <w:rFonts w:ascii="Times New Roman" w:hAnsi="Times New Roman" w:cs="Times New Roman"/>
              </w:rPr>
              <w:t>, 2018.</w:t>
            </w:r>
          </w:p>
        </w:tc>
        <w:tc>
          <w:tcPr>
            <w:tcW w:w="2173" w:type="dxa"/>
          </w:tcPr>
          <w:p w14:paraId="315DFC10"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To conduct a humoristic publicity event and to make the delivery free for one day.</w:t>
            </w:r>
          </w:p>
        </w:tc>
        <w:tc>
          <w:tcPr>
            <w:tcW w:w="2180" w:type="dxa"/>
          </w:tcPr>
          <w:p w14:paraId="7D9BB266"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increase in the number of orders.</w:t>
            </w:r>
          </w:p>
        </w:tc>
        <w:tc>
          <w:tcPr>
            <w:tcW w:w="2142" w:type="dxa"/>
          </w:tcPr>
          <w:p w14:paraId="5917E2EC"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increase in sales.</w:t>
            </w:r>
          </w:p>
        </w:tc>
      </w:tr>
      <w:tr w:rsidR="00687E8F" w:rsidRPr="00763D5D" w14:paraId="46D4194B" w14:textId="77777777" w:rsidTr="00472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5884F966" w14:textId="77777777" w:rsidR="00687E8F" w:rsidRPr="00763D5D" w:rsidRDefault="00687E8F" w:rsidP="00506776">
            <w:pPr>
              <w:rPr>
                <w:rFonts w:ascii="Times New Roman" w:hAnsi="Times New Roman" w:cs="Times New Roman"/>
                <w:b w:val="0"/>
              </w:rPr>
            </w:pPr>
            <w:r w:rsidRPr="00763D5D">
              <w:rPr>
                <w:rFonts w:ascii="Times New Roman" w:hAnsi="Times New Roman" w:cs="Times New Roman"/>
              </w:rPr>
              <w:t>June 10</w:t>
            </w:r>
            <w:r w:rsidRPr="00763D5D">
              <w:rPr>
                <w:rFonts w:ascii="Times New Roman" w:hAnsi="Times New Roman" w:cs="Times New Roman"/>
                <w:vertAlign w:val="superscript"/>
              </w:rPr>
              <w:t>th</w:t>
            </w:r>
            <w:r w:rsidRPr="00763D5D">
              <w:rPr>
                <w:rFonts w:ascii="Times New Roman" w:hAnsi="Times New Roman" w:cs="Times New Roman"/>
              </w:rPr>
              <w:t>, 2018.</w:t>
            </w:r>
          </w:p>
        </w:tc>
        <w:tc>
          <w:tcPr>
            <w:tcW w:w="2173" w:type="dxa"/>
          </w:tcPr>
          <w:p w14:paraId="0060A995"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Start offering “The Beer Taster Starter Pack.”</w:t>
            </w:r>
          </w:p>
        </w:tc>
        <w:tc>
          <w:tcPr>
            <w:tcW w:w="2180" w:type="dxa"/>
          </w:tcPr>
          <w:p w14:paraId="17565F58"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The increase in the number of orders and online registrations because of the discounted price and free delivery.</w:t>
            </w:r>
          </w:p>
        </w:tc>
        <w:tc>
          <w:tcPr>
            <w:tcW w:w="2142" w:type="dxa"/>
          </w:tcPr>
          <w:p w14:paraId="67947EDF"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 xml:space="preserve">The increase in sales. </w:t>
            </w:r>
          </w:p>
        </w:tc>
      </w:tr>
    </w:tbl>
    <w:p w14:paraId="51DB2DF5" w14:textId="77777777" w:rsidR="00687E8F" w:rsidRPr="00763D5D" w:rsidRDefault="00687E8F" w:rsidP="00687E8F">
      <w:pPr>
        <w:pStyle w:val="Heading1"/>
        <w:rPr>
          <w:rFonts w:ascii="Times New Roman" w:hAnsi="Times New Roman" w:cs="Times New Roman"/>
          <w:color w:val="auto"/>
          <w:sz w:val="24"/>
          <w:szCs w:val="24"/>
        </w:rPr>
      </w:pPr>
    </w:p>
    <w:p w14:paraId="607EF66E" w14:textId="77777777" w:rsidR="00687E8F" w:rsidRPr="003D20C8" w:rsidRDefault="00687E8F" w:rsidP="003D20C8">
      <w:pPr>
        <w:pStyle w:val="Heading1"/>
      </w:pPr>
      <w:bookmarkStart w:id="40" w:name="_Toc467611770"/>
      <w:r w:rsidRPr="003D20C8">
        <w:t>6. Budget</w:t>
      </w:r>
      <w:bookmarkEnd w:id="40"/>
    </w:p>
    <w:p w14:paraId="01C0BF6B"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Since Kelowna Online Craft Brewery is a fictitious new business, it is necessary to take into account the costs of the business itself along with the marketing costs to make the revenue forecast.</w:t>
      </w:r>
    </w:p>
    <w:p w14:paraId="5A7C1D19" w14:textId="77777777" w:rsidR="00687E8F" w:rsidRPr="003D20C8" w:rsidRDefault="00687E8F" w:rsidP="003D20C8">
      <w:pPr>
        <w:pStyle w:val="Heading2"/>
      </w:pPr>
      <w:bookmarkStart w:id="41" w:name="_Toc467611771"/>
      <w:r w:rsidRPr="003D20C8">
        <w:t>6.1 Revenue Forecast</w:t>
      </w:r>
      <w:bookmarkEnd w:id="41"/>
    </w:p>
    <w:p w14:paraId="66752EE2" w14:textId="08AA6760" w:rsidR="00687E8F" w:rsidRPr="00763D5D" w:rsidRDefault="00687E8F" w:rsidP="009208EB">
      <w:pPr>
        <w:ind w:firstLine="720"/>
        <w:rPr>
          <w:rFonts w:ascii="Times New Roman" w:hAnsi="Times New Roman" w:cs="Times New Roman"/>
        </w:rPr>
      </w:pPr>
      <w:r w:rsidRPr="00763D5D">
        <w:rPr>
          <w:rFonts w:ascii="Times New Roman" w:hAnsi="Times New Roman" w:cs="Times New Roman"/>
        </w:rPr>
        <w:t>According to Directorate (2016), the maximum amount of loan for small business is $1 million with $350,000 being the maximum amount that can be used for the purchase of initial equipment and leasehold properties. Right now, there is a business for sale in</w:t>
      </w:r>
      <w:r w:rsidR="009208EB">
        <w:rPr>
          <w:rFonts w:ascii="Times New Roman" w:hAnsi="Times New Roman" w:cs="Times New Roman"/>
        </w:rPr>
        <w:t xml:space="preserve"> </w:t>
      </w:r>
      <w:r w:rsidRPr="00763D5D">
        <w:rPr>
          <w:rFonts w:ascii="Times New Roman" w:hAnsi="Times New Roman" w:cs="Times New Roman"/>
        </w:rPr>
        <w:t xml:space="preserve">Kelowna specializing on the production of beer and wine. The price of the business is </w:t>
      </w:r>
      <w:r w:rsidRPr="00763D5D">
        <w:rPr>
          <w:rFonts w:ascii="Times New Roman" w:hAnsi="Times New Roman" w:cs="Times New Roman"/>
        </w:rPr>
        <w:lastRenderedPageBreak/>
        <w:t xml:space="preserve">$225,000 and the revenue is $600,000. The business has been functioning since 1992 and is sold because its owner is retiring. The owner himself indicated that the business could be grown by using the social media marketing campaign and that it has high-quality beer brewing equipment. The plan is to transform the current business into Kelowna Online Craft Brewery by purchasing it using a governmental loan of $225,000 with a 3% interest rate and operating it for a year to accumulate the sufficient amount of revenue to pay it off. The total amount to be paid off would be $225,000+225,000*0.03 = $231,750. </w:t>
      </w:r>
      <w:r>
        <w:rPr>
          <w:rFonts w:ascii="Times New Roman" w:hAnsi="Times New Roman" w:cs="Times New Roman"/>
        </w:rPr>
        <w:t>The annual</w:t>
      </w:r>
      <w:r w:rsidRPr="00763D5D">
        <w:rPr>
          <w:rFonts w:ascii="Times New Roman" w:hAnsi="Times New Roman" w:cs="Times New Roman"/>
        </w:rPr>
        <w:t xml:space="preserve"> revenue along with the revenue from selling productive capacities that are currently producing wine can be used to expand the product range of beer, to rebrand the store, and implement the changes to its e-marketin</w:t>
      </w:r>
      <w:r>
        <w:rPr>
          <w:rFonts w:ascii="Times New Roman" w:hAnsi="Times New Roman" w:cs="Times New Roman"/>
        </w:rPr>
        <w:t xml:space="preserve">g plan. </w:t>
      </w:r>
      <w:r w:rsidRPr="00763D5D">
        <w:rPr>
          <w:rFonts w:ascii="Times New Roman" w:hAnsi="Times New Roman" w:cs="Times New Roman"/>
        </w:rPr>
        <w:t>Therefore, the revenue forecast can be presented in two stages (See Appendix D, Appendix E)</w:t>
      </w:r>
    </w:p>
    <w:p w14:paraId="38948D09" w14:textId="77777777" w:rsidR="00687E8F" w:rsidRDefault="00687E8F" w:rsidP="00687E8F">
      <w:pPr>
        <w:ind w:firstLine="720"/>
        <w:rPr>
          <w:rFonts w:ascii="Times New Roman" w:hAnsi="Times New Roman" w:cs="Times New Roman"/>
        </w:rPr>
      </w:pPr>
      <w:r w:rsidRPr="00763D5D">
        <w:rPr>
          <w:rFonts w:ascii="Times New Roman" w:hAnsi="Times New Roman" w:cs="Times New Roman"/>
        </w:rPr>
        <w:t>The price of the Navigator Multimedia Inc. website design services is $2500 with the additional fee of $1200 for mobile compatibility. However, the website of Kelowna Online Craft Brewery also needs additional functionality, such as embedded social media widgets and delivery tracking services. This functionality adds $1300 more to the price of the website design. The website maintenance costs include the promotion of the website using Google AdWords, web maintenance, and web hosting services, which cost $500, $25, and $49.95 a month respectively. By multiplying this costs by the number of months in a year we get the sum of $6839.4. The salaries are calculated based on the $25/hour rate with a 40-hour week and with 48 working weeks a year. The company will need only four employees not including the CEO: one to manage the website, one to deliver production, and two to produce the beer. The e-mail promotional costs will be included in the costs of the employee who manages the website. This employee should preferably have the background in design. Hence, the e-mail promotional costs are 0. The social networks advertising will include the expenses on the purchase of Instagram followers and Facebook advertising. According to Marsan (2016), the average cost per click advertising in the category of food and drink at Facebook is $0.19. After the successful fiscal year of managing business, Kelowna Online Craft Brewery can allow itself to purchase 100,000 clicks, which equals to $19,000 and pay additional $2000 to the influencers. Additionally, the company will purchase 5000 Instagram followers at Instabuyagram.com for the price of $33.99. Thus, total social network advertising costs would be $19033.99. Since Google AdSense is already included in site development expenses, it is only necessary to promote it on Bing and Yahoo!. The company plans to invest $2000 in advertising using Bing Ads and Yahoo! advertising.</w:t>
      </w:r>
      <w:r>
        <w:rPr>
          <w:rFonts w:ascii="Times New Roman" w:hAnsi="Times New Roman" w:cs="Times New Roman"/>
        </w:rPr>
        <w:t xml:space="preserve"> </w:t>
      </w:r>
    </w:p>
    <w:p w14:paraId="35F3728E"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As for the guerilla marketing, 100 custom-designed stickers cost $54.74 at Greenprinteronline.com located in Kelowna. All other guerilla marketing activities require virtually no budget, hence the total budget for guerilla marketing is $54.74. The cost of a billboard ordered from the company BCbillboards.ca are $1500 for design services plus $175 per week. If the company plans to use three billboards for a month, it will cost $1900. </w:t>
      </w:r>
      <w:r>
        <w:rPr>
          <w:rFonts w:ascii="Times New Roman" w:hAnsi="Times New Roman" w:cs="Times New Roman"/>
        </w:rPr>
        <w:t xml:space="preserve">Thus, the total marketing communications costs include the costs on social media advertising along with the costs of guerilla marketing, the costs of billboard advertising, and the costs of paid search advertising. This gives us a total of 21033.99+54.74+1900+2000 = $24988.73. </w:t>
      </w:r>
      <w:r w:rsidRPr="00763D5D">
        <w:rPr>
          <w:rFonts w:ascii="Times New Roman" w:hAnsi="Times New Roman" w:cs="Times New Roman"/>
        </w:rPr>
        <w:t xml:space="preserve">The trucking costs provided by “RTS Financial” (2016) were used as a reference point to calculate the delivery costs of beer. Since the company is not likely to use large trucks for the delivery at the initial stages of its development, the trucking costs provided by the website were halved, which means </w:t>
      </w:r>
      <w:r w:rsidRPr="00763D5D">
        <w:rPr>
          <w:rFonts w:ascii="Times New Roman" w:hAnsi="Times New Roman" w:cs="Times New Roman"/>
        </w:rPr>
        <w:lastRenderedPageBreak/>
        <w:t xml:space="preserve">that the delivery service costs will be equal to $3617.5 a month. This gives us the yearly delivery service costs equal to $43,410. The inventory restructuring is expected to bring the company $20,000, as Kelowna Online Craft Brewery plans to sell winemaking equipment and purchase more of the beer-making equipment instead. The profit is the result of the economies of scale such new equipment will provide. The environmentally responsible stance of the company is expected to bring intangible benefits in the form of blog advertising among Kelowna beer connoisseurs and environmentally responsible publications. These benefits are expected to bring the company free advertising worth $30,000 a year. Moreover, the company will receive profits from negotiating mutual endorsements with local restaurants. Such endorsements are expected to bring $10,000 per year. </w:t>
      </w:r>
      <w:r>
        <w:rPr>
          <w:rFonts w:ascii="Times New Roman" w:hAnsi="Times New Roman" w:cs="Times New Roman"/>
        </w:rPr>
        <w:t>In addition, there is an estimation of 6% sales growth, which is nearly twice Canada’s growth rate of 3.19%, as Kelowna’s business industry has been growing in the past decade</w:t>
      </w:r>
      <w:r w:rsidRPr="00763D5D">
        <w:rPr>
          <w:rFonts w:ascii="Times New Roman" w:hAnsi="Times New Roman" w:cs="Times New Roman"/>
        </w:rPr>
        <w:t>. Therefore, the resulting forecasted rev</w:t>
      </w:r>
      <w:r>
        <w:rPr>
          <w:rFonts w:ascii="Times New Roman" w:hAnsi="Times New Roman" w:cs="Times New Roman"/>
        </w:rPr>
        <w:t>enue by the end of 2017 will be equal to $600,000+($600,000*0.6) = $636,000 plus profits from inventory restructuring of $20,000, intangible benefits of $30,000, and $10,0000 in mutual endorsements</w:t>
      </w:r>
      <w:r w:rsidRPr="00763D5D">
        <w:rPr>
          <w:rFonts w:ascii="Times New Roman" w:hAnsi="Times New Roman" w:cs="Times New Roman"/>
        </w:rPr>
        <w:t xml:space="preserve">. </w:t>
      </w:r>
      <w:r>
        <w:rPr>
          <w:rFonts w:ascii="Times New Roman" w:hAnsi="Times New Roman" w:cs="Times New Roman"/>
        </w:rPr>
        <w:t>Thus</w:t>
      </w:r>
      <w:r w:rsidRPr="00763D5D">
        <w:rPr>
          <w:rFonts w:ascii="Times New Roman" w:hAnsi="Times New Roman" w:cs="Times New Roman"/>
        </w:rPr>
        <w:t>, the ga</w:t>
      </w:r>
      <w:r>
        <w:rPr>
          <w:rFonts w:ascii="Times New Roman" w:hAnsi="Times New Roman" w:cs="Times New Roman"/>
        </w:rPr>
        <w:t>in from investment will be $636,000 + $60,000 + $171,750 – ($231,750+$288,238.13) = $347,762$1. This</w:t>
      </w:r>
      <w:r w:rsidRPr="00763D5D">
        <w:rPr>
          <w:rFonts w:ascii="Times New Roman" w:hAnsi="Times New Roman" w:cs="Times New Roman"/>
        </w:rPr>
        <w:t xml:space="preserve"> means that the return on investment will be</w:t>
      </w:r>
      <w:r>
        <w:rPr>
          <w:rFonts w:ascii="Times New Roman" w:hAnsi="Times New Roman" w:cs="Times New Roman"/>
        </w:rPr>
        <w:t xml:space="preserve"> equal to total sales increase minus total investing, including the governmental loan, divided by total investment: </w:t>
      </w:r>
      <w:r w:rsidRPr="00763D5D">
        <w:rPr>
          <w:rFonts w:ascii="Times New Roman" w:hAnsi="Times New Roman" w:cs="Times New Roman"/>
        </w:rPr>
        <w:t>($</w:t>
      </w:r>
      <w:r>
        <w:rPr>
          <w:rFonts w:ascii="Times New Roman" w:hAnsi="Times New Roman" w:cs="Times New Roman"/>
        </w:rPr>
        <w:t>867,750</w:t>
      </w:r>
      <w:r w:rsidRPr="00763D5D">
        <w:rPr>
          <w:rFonts w:ascii="Times New Roman" w:hAnsi="Times New Roman" w:cs="Times New Roman"/>
        </w:rPr>
        <w:t>-</w:t>
      </w:r>
      <w:r>
        <w:rPr>
          <w:rFonts w:ascii="Times New Roman" w:hAnsi="Times New Roman" w:cs="Times New Roman"/>
        </w:rPr>
        <w:t>((</w:t>
      </w:r>
      <w:r w:rsidRPr="00763D5D">
        <w:rPr>
          <w:rFonts w:ascii="Times New Roman" w:hAnsi="Times New Roman" w:cs="Times New Roman"/>
        </w:rPr>
        <w:t>$288,238.13</w:t>
      </w:r>
      <w:r>
        <w:rPr>
          <w:rFonts w:ascii="Times New Roman" w:hAnsi="Times New Roman" w:cs="Times New Roman"/>
        </w:rPr>
        <w:t>+$231,750</w:t>
      </w:r>
      <w:r w:rsidRPr="00763D5D">
        <w:rPr>
          <w:rFonts w:ascii="Times New Roman" w:hAnsi="Times New Roman" w:cs="Times New Roman"/>
        </w:rPr>
        <w:t>)/</w:t>
      </w:r>
      <w:r>
        <w:rPr>
          <w:rFonts w:ascii="Times New Roman" w:hAnsi="Times New Roman" w:cs="Times New Roman"/>
        </w:rPr>
        <w:t>(</w:t>
      </w:r>
      <w:r w:rsidRPr="00763D5D">
        <w:rPr>
          <w:rFonts w:ascii="Times New Roman" w:hAnsi="Times New Roman" w:cs="Times New Roman"/>
        </w:rPr>
        <w:t>288,238.13</w:t>
      </w:r>
      <w:r>
        <w:rPr>
          <w:rFonts w:ascii="Times New Roman" w:hAnsi="Times New Roman" w:cs="Times New Roman"/>
        </w:rPr>
        <w:t>+$231,750)</w:t>
      </w:r>
      <w:r w:rsidRPr="00763D5D">
        <w:rPr>
          <w:rFonts w:ascii="Times New Roman" w:hAnsi="Times New Roman" w:cs="Times New Roman"/>
        </w:rPr>
        <w:t xml:space="preserve"> = </w:t>
      </w:r>
      <w:r>
        <w:rPr>
          <w:rFonts w:ascii="Times New Roman" w:hAnsi="Times New Roman" w:cs="Times New Roman"/>
        </w:rPr>
        <w:t>.668, which is 67%.</w:t>
      </w:r>
    </w:p>
    <w:p w14:paraId="577E74B8" w14:textId="77777777" w:rsidR="00687E8F" w:rsidRPr="00947C82" w:rsidRDefault="00687E8F" w:rsidP="00687E8F"/>
    <w:p w14:paraId="2950AD75" w14:textId="77777777" w:rsidR="00687E8F" w:rsidRPr="003D20C8" w:rsidRDefault="00687E8F" w:rsidP="003D20C8">
      <w:pPr>
        <w:pStyle w:val="Heading1"/>
      </w:pPr>
      <w:bookmarkStart w:id="42" w:name="_Toc467611772"/>
      <w:r w:rsidRPr="003D20C8">
        <w:t>7. Evaluation Plan</w:t>
      </w:r>
      <w:bookmarkEnd w:id="42"/>
    </w:p>
    <w:p w14:paraId="171B2996" w14:textId="77777777" w:rsidR="00687E8F" w:rsidRPr="003D20C8" w:rsidRDefault="00687E8F" w:rsidP="003D20C8">
      <w:pPr>
        <w:pStyle w:val="Heading2"/>
      </w:pPr>
      <w:bookmarkStart w:id="43" w:name="_Toc467611773"/>
      <w:r w:rsidRPr="003D20C8">
        <w:t>7.1 Objectives</w:t>
      </w:r>
      <w:bookmarkEnd w:id="43"/>
    </w:p>
    <w:p w14:paraId="08172F4B"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The main objectives that need to be achieved during the implementation of the e-marketing plan are to successfully manage business to repay the governmental loan in 2017 and to start implementing the e-marketing campaign in 2018. The main aim of the business in 2017 is to make profit at the end of the year to repay the governmental loan. It is desired that the amount of profit would be equal or exceed $288,238.13, which is the e-marketing budget. However, since the budget will be implemented in stages, the amount of profit may be lower. During 2018, it is important to balance the marketing budget and assess the ROI of each marketing tool. The ROI of the social media marketing should be the highest and equal to 1.2 or higher. The rule of a thumb is that if it is possible to directly manage the ROI, it should be equal or higher than 1.2 for the promotional tools to be considered effective. This concerns guerilla marketing, billboard advertising, paid search costs, and the costs of the contracts with the influencers. Naturally, the employees must contribute to the corporate spirit and work longer hours, if necessary. Such overtime hours are not taken into account in the current revenue projection, but will undoubtedly exist because of the new business model. The effectiveness of the e-marketing campaign should be assessed by the end of the first quarter of 2018 to make any necessary changes. The promotional tools with the highest ROIs might need additional investments.</w:t>
      </w:r>
    </w:p>
    <w:p w14:paraId="7C7E14E1" w14:textId="77777777" w:rsidR="00687E8F" w:rsidRPr="003D20C8" w:rsidRDefault="00687E8F" w:rsidP="003D20C8">
      <w:pPr>
        <w:pStyle w:val="Heading2"/>
      </w:pPr>
      <w:bookmarkStart w:id="44" w:name="_Toc467611774"/>
      <w:r w:rsidRPr="003D20C8">
        <w:lastRenderedPageBreak/>
        <w:t>7.2 Balanced Scorecard Review</w:t>
      </w:r>
      <w:bookmarkEnd w:id="44"/>
    </w:p>
    <w:p w14:paraId="0BF3E444" w14:textId="77777777" w:rsidR="00687E8F" w:rsidRPr="003D20C8" w:rsidRDefault="00687E8F" w:rsidP="003D20C8">
      <w:pPr>
        <w:pStyle w:val="Heading3"/>
      </w:pPr>
      <w:bookmarkStart w:id="45" w:name="_Toc467611775"/>
      <w:r w:rsidRPr="003D20C8">
        <w:t>7.2.1 Customer Perspective</w:t>
      </w:r>
      <w:bookmarkEnd w:id="45"/>
    </w:p>
    <w:p w14:paraId="2688C72B"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Kelowna Online Craft Brewery will have multiple ways to gather and analyze customer feedback using the pages on social media, e-mailed questionnaires and polls, and the feedback from the influencers. The feedback will be categorized based on a 10 point scale, and the employee responsible for the website management will compare the mean score of the weekly feedback to the mean score of the previous week, so that the company could monitor its customer appeal in the real time. The feedback will be specifically analyzed for product suggestions, so that the company could make changes to its product range if customer suggestions will require it to do so.</w:t>
      </w:r>
    </w:p>
    <w:p w14:paraId="684D7484" w14:textId="77777777" w:rsidR="00687E8F" w:rsidRPr="003D20C8" w:rsidRDefault="00687E8F" w:rsidP="003D20C8">
      <w:pPr>
        <w:pStyle w:val="Heading3"/>
      </w:pPr>
      <w:bookmarkStart w:id="46" w:name="_Toc467611776"/>
      <w:r w:rsidRPr="003D20C8">
        <w:t>7.2.2 Financial Perspective</w:t>
      </w:r>
      <w:bookmarkEnd w:id="46"/>
    </w:p>
    <w:p w14:paraId="7E7BD91F"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Sales growth, return on equity, the return on investment of the main promotional e-marketing tools, operating income, the costs of inventory, and the cash flow will all be monitored during the next five years in case the company decides to adopt corporate structure. The evaluation will be conducted monthly during the first three years and quarterly during the following years. </w:t>
      </w:r>
    </w:p>
    <w:p w14:paraId="70456D0D" w14:textId="77777777" w:rsidR="00687E8F" w:rsidRPr="003D20C8" w:rsidRDefault="00687E8F" w:rsidP="003D20C8">
      <w:pPr>
        <w:pStyle w:val="Heading3"/>
      </w:pPr>
      <w:bookmarkStart w:id="47" w:name="_Toc467611777"/>
      <w:r w:rsidRPr="003D20C8">
        <w:t>7.2.3 Internal Business Perspective</w:t>
      </w:r>
      <w:bookmarkEnd w:id="47"/>
    </w:p>
    <w:p w14:paraId="3275700E"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The number of website visitors will be measured using Google Analytics with the aim being a 30% increase in traffic during the year after rebranding. Google Analytics will help to count the unique and returning visitors, and the coupon codes distributed to the influencers will help monitoring their efficiency. Additionally, the ranking of the website on Google will be daily checked by a specially assigned employee who will search for the company’s website using the following keywords: “Kelowna craft brewery.” The performance business itself can be monitored based on the financial ratios.</w:t>
      </w:r>
    </w:p>
    <w:p w14:paraId="5E5884F4" w14:textId="77777777" w:rsidR="00687E8F" w:rsidRPr="003D20C8" w:rsidRDefault="00687E8F" w:rsidP="003D20C8">
      <w:pPr>
        <w:pStyle w:val="Heading3"/>
      </w:pPr>
      <w:bookmarkStart w:id="48" w:name="_Toc467611778"/>
      <w:r w:rsidRPr="003D20C8">
        <w:t>7.2.4 Learning and Growth</w:t>
      </w:r>
      <w:bookmarkEnd w:id="48"/>
    </w:p>
    <w:p w14:paraId="04F16381"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Since the current e-marketing strategy plan aims at not only developing the online strategy, but also the entirely new business strategy for the existing beer brewing company, which includes rebranding, it is important to foster learning and growth of company’s employees. In the course of the current analysis, the importance of creating a unique business culture for Kelowna Online Craft Brewery has been underlined. The reason why the creation of such culture is especially important is that it will allow the company to develop a certain level of resistance to competition. One way to measure corporate culture is to create a set of values and norms and distribute questionnaire among employees asking them to indicate whether they are guided by such values and norms at work and what would it take to incorporate such values and norms into their everyday activities. By measuring the correlations between the level of corporate culture and sales, it is possible to understand whether the culture is actually appropriate and adjust it, if needed. Once the appropriate corporate culture is found, it is possible to cultivate it by implementing training courses for the employees. </w:t>
      </w:r>
    </w:p>
    <w:p w14:paraId="3B82FDB1" w14:textId="77777777" w:rsidR="00687E8F" w:rsidRPr="003D20C8" w:rsidRDefault="00687E8F" w:rsidP="003D20C8">
      <w:pPr>
        <w:pStyle w:val="Heading2"/>
      </w:pPr>
      <w:bookmarkStart w:id="49" w:name="_Toc467611779"/>
      <w:r w:rsidRPr="003D20C8">
        <w:t>7.3 Return on Investment Review</w:t>
      </w:r>
      <w:bookmarkEnd w:id="49"/>
    </w:p>
    <w:p w14:paraId="2B4B4120" w14:textId="417E37E7" w:rsidR="00687E8F" w:rsidRPr="00763D5D" w:rsidRDefault="00687E8F" w:rsidP="0091507F">
      <w:pPr>
        <w:ind w:firstLine="720"/>
        <w:rPr>
          <w:rFonts w:ascii="Times New Roman" w:hAnsi="Times New Roman" w:cs="Times New Roman"/>
        </w:rPr>
      </w:pPr>
      <w:r w:rsidRPr="00763D5D">
        <w:rPr>
          <w:rFonts w:ascii="Times New Roman" w:hAnsi="Times New Roman" w:cs="Times New Roman"/>
        </w:rPr>
        <w:t xml:space="preserve">The budget analysis has shown that the expected ROI for Kelowna Online Craft Brewery will be </w:t>
      </w:r>
      <w:r w:rsidR="0091507F">
        <w:rPr>
          <w:rFonts w:ascii="Times New Roman" w:hAnsi="Times New Roman" w:cs="Times New Roman"/>
        </w:rPr>
        <w:t>67</w:t>
      </w:r>
      <w:r w:rsidRPr="00763D5D">
        <w:rPr>
          <w:rFonts w:ascii="Times New Roman" w:hAnsi="Times New Roman" w:cs="Times New Roman"/>
        </w:rPr>
        <w:t xml:space="preserve">%. This is an exceptionally high ROI, but it was calculated without </w:t>
      </w:r>
      <w:r w:rsidRPr="00763D5D">
        <w:rPr>
          <w:rFonts w:ascii="Times New Roman" w:hAnsi="Times New Roman" w:cs="Times New Roman"/>
        </w:rPr>
        <w:lastRenderedPageBreak/>
        <w:t>the inclusion of some costs that will probably lower the actual ROI by the end of 2018. Some of these costs include the overtime payments to workers, fines, fuel price fluctuations, inflation fluctuations, currency exchange rate fluctuations, possible changes in legislation, the changes in the cost of equipment and raw material</w:t>
      </w:r>
      <w:r w:rsidR="003D20C8">
        <w:rPr>
          <w:rFonts w:ascii="Times New Roman" w:hAnsi="Times New Roman" w:cs="Times New Roman"/>
        </w:rPr>
        <w:t>s, and other external factors.</w:t>
      </w:r>
    </w:p>
    <w:p w14:paraId="010E2998" w14:textId="77777777" w:rsidR="00687E8F" w:rsidRPr="003D20C8" w:rsidRDefault="00687E8F" w:rsidP="003D20C8">
      <w:pPr>
        <w:pStyle w:val="Heading1"/>
      </w:pPr>
      <w:bookmarkStart w:id="50" w:name="_Toc467611780"/>
      <w:r w:rsidRPr="003D20C8">
        <w:t>8. Conclusions</w:t>
      </w:r>
      <w:bookmarkEnd w:id="50"/>
    </w:p>
    <w:p w14:paraId="175E4BD7" w14:textId="77777777" w:rsidR="00687E8F" w:rsidRPr="00763D5D" w:rsidRDefault="00687E8F" w:rsidP="00687E8F">
      <w:pPr>
        <w:ind w:firstLine="720"/>
        <w:rPr>
          <w:rFonts w:ascii="Times New Roman" w:hAnsi="Times New Roman" w:cs="Times New Roman"/>
        </w:rPr>
      </w:pPr>
      <w:r w:rsidRPr="00763D5D">
        <w:rPr>
          <w:rFonts w:ascii="Times New Roman" w:hAnsi="Times New Roman" w:cs="Times New Roman"/>
        </w:rPr>
        <w:t xml:space="preserve">This e-marketing plan not only showed the ways, in which the efficiency of a particular business can be enhanced by implementing the e-marketing strategy, but also uncovered the entire market niche in British Columbia and showed the ways, in which the company can become a strong competitor on such market. By using the Web 2.0 integration, including social media website widgets and delivery tracking system, Kelowna Online Craft Brewery can secure a solid position on the market of craft beer in British Columbia. The favorable legislative and financial conditions allow microbreweries in Kelowna to become profitable quickly, and the innovational approach to the marketing strategy should increase customers’ awareness and help the company to build a strong brand. </w:t>
      </w:r>
    </w:p>
    <w:p w14:paraId="1790439C" w14:textId="77777777" w:rsidR="00687E8F" w:rsidRPr="00DC62E3" w:rsidRDefault="00687E8F" w:rsidP="00687E8F"/>
    <w:p w14:paraId="1888037A" w14:textId="77777777" w:rsidR="003D20C8" w:rsidRDefault="003D20C8">
      <w:pPr>
        <w:rPr>
          <w:rFonts w:ascii="Times New Roman" w:eastAsiaTheme="majorEastAsia" w:hAnsi="Times New Roman" w:cs="Times New Roman"/>
          <w:b/>
          <w:bCs/>
        </w:rPr>
      </w:pPr>
      <w:r>
        <w:rPr>
          <w:rFonts w:ascii="Times New Roman" w:hAnsi="Times New Roman" w:cs="Times New Roman"/>
        </w:rPr>
        <w:br w:type="page"/>
      </w:r>
    </w:p>
    <w:p w14:paraId="147E881C" w14:textId="21C4DE11" w:rsidR="00687E8F" w:rsidRPr="003D20C8" w:rsidRDefault="00687E8F" w:rsidP="003D20C8">
      <w:pPr>
        <w:pStyle w:val="Heading1"/>
        <w:jc w:val="center"/>
      </w:pPr>
      <w:bookmarkStart w:id="51" w:name="_Toc467611781"/>
      <w:r w:rsidRPr="003D20C8">
        <w:lastRenderedPageBreak/>
        <w:t>References</w:t>
      </w:r>
      <w:bookmarkEnd w:id="51"/>
    </w:p>
    <w:p w14:paraId="5538607E" w14:textId="77777777" w:rsidR="00687E8F" w:rsidRPr="00763D5D" w:rsidRDefault="00687E8F" w:rsidP="00687E8F">
      <w:pPr>
        <w:widowControl w:val="0"/>
        <w:autoSpaceDE w:val="0"/>
        <w:autoSpaceDN w:val="0"/>
        <w:adjustRightInd w:val="0"/>
        <w:ind w:left="600" w:hanging="600"/>
        <w:rPr>
          <w:rFonts w:ascii="Times New Roman" w:hAnsi="Times New Roman" w:cs="Times New Roman"/>
        </w:rPr>
      </w:pPr>
      <w:r w:rsidRPr="00763D5D">
        <w:rPr>
          <w:rFonts w:ascii="Times New Roman" w:hAnsi="Times New Roman" w:cs="Times New Roman"/>
          <w:i/>
          <w:iCs/>
        </w:rPr>
        <w:t>Businesses for Sale - Buy a Business - Business Finders Canada</w:t>
      </w:r>
      <w:r w:rsidRPr="00763D5D">
        <w:rPr>
          <w:rFonts w:ascii="Times New Roman" w:hAnsi="Times New Roman" w:cs="Times New Roman"/>
        </w:rPr>
        <w:t xml:space="preserve">. (2016). </w:t>
      </w:r>
      <w:r w:rsidRPr="00763D5D">
        <w:rPr>
          <w:rFonts w:ascii="Times New Roman" w:hAnsi="Times New Roman" w:cs="Times New Roman"/>
          <w:i/>
          <w:iCs/>
        </w:rPr>
        <w:t>Businessfinderscanada.com</w:t>
      </w:r>
      <w:r w:rsidRPr="00763D5D">
        <w:rPr>
          <w:rFonts w:ascii="Times New Roman" w:hAnsi="Times New Roman" w:cs="Times New Roman"/>
        </w:rPr>
        <w:t>. Retrieved 10 November 2016, from http://www.businessfinderscanada.com/listings/business-for-sale-detail.php?businessfs_id=262</w:t>
      </w:r>
    </w:p>
    <w:p w14:paraId="6EDA9A73"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763D5D">
        <w:rPr>
          <w:rFonts w:ascii="Times New Roman" w:hAnsi="Times New Roman" w:cs="Times New Roman"/>
        </w:rPr>
        <w:t xml:space="preserve">Directorate, P. (2016). </w:t>
      </w:r>
      <w:r w:rsidRPr="00763D5D">
        <w:rPr>
          <w:rFonts w:ascii="Times New Roman" w:hAnsi="Times New Roman" w:cs="Times New Roman"/>
          <w:i/>
          <w:iCs/>
        </w:rPr>
        <w:t xml:space="preserve">Frequently Asked Questions—For Small Businesses - Canada </w:t>
      </w:r>
      <w:r w:rsidRPr="00344AA6">
        <w:rPr>
          <w:rFonts w:ascii="Times New Roman" w:hAnsi="Times New Roman" w:cs="Times New Roman"/>
          <w:i/>
          <w:iCs/>
        </w:rPr>
        <w:t>Small Business Financing Program</w:t>
      </w:r>
      <w:r w:rsidRPr="00344AA6">
        <w:rPr>
          <w:rFonts w:ascii="Times New Roman" w:hAnsi="Times New Roman" w:cs="Times New Roman"/>
        </w:rPr>
        <w:t xml:space="preserve">. </w:t>
      </w:r>
      <w:r w:rsidRPr="00344AA6">
        <w:rPr>
          <w:rFonts w:ascii="Times New Roman" w:hAnsi="Times New Roman" w:cs="Times New Roman"/>
          <w:i/>
          <w:iCs/>
        </w:rPr>
        <w:t>Ic.gc.ca</w:t>
      </w:r>
      <w:r w:rsidRPr="00344AA6">
        <w:rPr>
          <w:rFonts w:ascii="Times New Roman" w:hAnsi="Times New Roman" w:cs="Times New Roman"/>
        </w:rPr>
        <w:t>. Retrieved 10 November 2016, from http://www.ic.gc.ca/eic/site/csbfp-pfpec.nsf/eng/h_la02296.html#q4</w:t>
      </w:r>
    </w:p>
    <w:p w14:paraId="536419AC"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344AA6">
        <w:rPr>
          <w:rFonts w:ascii="Times New Roman" w:hAnsi="Times New Roman" w:cs="Times New Roman"/>
        </w:rPr>
        <w:t xml:space="preserve">Granovetter, M. (1983). The Strength of Weak Ties: A Network Theory Revisited. </w:t>
      </w:r>
      <w:r w:rsidRPr="00344AA6">
        <w:rPr>
          <w:rFonts w:ascii="Times New Roman" w:hAnsi="Times New Roman" w:cs="Times New Roman"/>
          <w:i/>
          <w:iCs/>
        </w:rPr>
        <w:t>Sociological Theory</w:t>
      </w:r>
      <w:r w:rsidRPr="00344AA6">
        <w:rPr>
          <w:rFonts w:ascii="Times New Roman" w:hAnsi="Times New Roman" w:cs="Times New Roman"/>
        </w:rPr>
        <w:t xml:space="preserve">, </w:t>
      </w:r>
      <w:r w:rsidRPr="00344AA6">
        <w:rPr>
          <w:rFonts w:ascii="Times New Roman" w:hAnsi="Times New Roman" w:cs="Times New Roman"/>
          <w:i/>
          <w:iCs/>
        </w:rPr>
        <w:t>1</w:t>
      </w:r>
      <w:r w:rsidRPr="00344AA6">
        <w:rPr>
          <w:rFonts w:ascii="Times New Roman" w:hAnsi="Times New Roman" w:cs="Times New Roman"/>
        </w:rPr>
        <w:t>, 201. http://dx.doi.org/10.2307/202051</w:t>
      </w:r>
    </w:p>
    <w:p w14:paraId="4239CAE7" w14:textId="77777777" w:rsidR="00687E8F" w:rsidRPr="00344AA6" w:rsidRDefault="00687E8F" w:rsidP="00687E8F">
      <w:pPr>
        <w:widowControl w:val="0"/>
        <w:autoSpaceDE w:val="0"/>
        <w:autoSpaceDN w:val="0"/>
        <w:adjustRightInd w:val="0"/>
        <w:ind w:left="600" w:hanging="600"/>
        <w:rPr>
          <w:rFonts w:ascii="Times New Roman" w:hAnsi="Times New Roman" w:cs="Times New Roman"/>
        </w:rPr>
      </w:pPr>
      <w:r w:rsidRPr="00344AA6">
        <w:rPr>
          <w:rFonts w:ascii="Times New Roman" w:hAnsi="Times New Roman" w:cs="Times New Roman"/>
          <w:i/>
          <w:iCs/>
        </w:rPr>
        <w:t>How do Billboard costs compare to other forms of Advertising</w:t>
      </w:r>
      <w:proofErr w:type="gramStart"/>
      <w:r w:rsidRPr="00344AA6">
        <w:rPr>
          <w:rFonts w:ascii="Times New Roman" w:hAnsi="Times New Roman" w:cs="Times New Roman"/>
          <w:i/>
          <w:iCs/>
        </w:rPr>
        <w:t>?</w:t>
      </w:r>
      <w:r w:rsidRPr="00344AA6">
        <w:rPr>
          <w:rFonts w:ascii="Times New Roman" w:hAnsi="Times New Roman" w:cs="Times New Roman"/>
        </w:rPr>
        <w:t>.</w:t>
      </w:r>
      <w:proofErr w:type="gramEnd"/>
      <w:r w:rsidRPr="00344AA6">
        <w:rPr>
          <w:rFonts w:ascii="Times New Roman" w:hAnsi="Times New Roman" w:cs="Times New Roman"/>
        </w:rPr>
        <w:t xml:space="preserve"> (2016). </w:t>
      </w:r>
      <w:r w:rsidRPr="00344AA6">
        <w:rPr>
          <w:rFonts w:ascii="Times New Roman" w:hAnsi="Times New Roman" w:cs="Times New Roman"/>
          <w:i/>
          <w:iCs/>
        </w:rPr>
        <w:t>Bcbillboards.ca</w:t>
      </w:r>
      <w:r w:rsidRPr="00344AA6">
        <w:rPr>
          <w:rFonts w:ascii="Times New Roman" w:hAnsi="Times New Roman" w:cs="Times New Roman"/>
        </w:rPr>
        <w:t>. Retrieved 10 November 2016, from http://www.bcbillboards.ca/compare-costs.php</w:t>
      </w:r>
    </w:p>
    <w:p w14:paraId="3E29DD94"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344AA6">
        <w:rPr>
          <w:rFonts w:ascii="Times New Roman" w:hAnsi="Times New Roman" w:cs="Times New Roman"/>
        </w:rPr>
        <w:t xml:space="preserve">Hutter, K. &amp; Hoffmann, S. (2011). Guerilla Marketing: The Nature of the Concept and Propositions for Further Research. </w:t>
      </w:r>
      <w:proofErr w:type="gramStart"/>
      <w:r w:rsidRPr="00344AA6">
        <w:rPr>
          <w:rFonts w:ascii="Times New Roman" w:hAnsi="Times New Roman" w:cs="Times New Roman"/>
          <w:i/>
          <w:iCs/>
        </w:rPr>
        <w:t>Asian Journal Of Marketing</w:t>
      </w:r>
      <w:r w:rsidRPr="00344AA6">
        <w:rPr>
          <w:rFonts w:ascii="Times New Roman" w:hAnsi="Times New Roman" w:cs="Times New Roman"/>
        </w:rPr>
        <w:t>, 1-16.</w:t>
      </w:r>
      <w:proofErr w:type="gramEnd"/>
      <w:r w:rsidRPr="00344AA6">
        <w:rPr>
          <w:rFonts w:ascii="Times New Roman" w:hAnsi="Times New Roman" w:cs="Times New Roman"/>
        </w:rPr>
        <w:t xml:space="preserve"> Retrieved from http://docsdrive.com/pdfs/academicjournals/ajm/0000/28161-28161.pdf</w:t>
      </w:r>
    </w:p>
    <w:p w14:paraId="6726528D" w14:textId="77777777" w:rsidR="00687E8F" w:rsidRPr="00344AA6" w:rsidRDefault="00687E8F" w:rsidP="00687E8F">
      <w:pPr>
        <w:widowControl w:val="0"/>
        <w:autoSpaceDE w:val="0"/>
        <w:autoSpaceDN w:val="0"/>
        <w:adjustRightInd w:val="0"/>
        <w:ind w:left="600" w:hanging="600"/>
        <w:rPr>
          <w:rFonts w:ascii="Times New Roman" w:hAnsi="Times New Roman" w:cs="Times New Roman"/>
        </w:rPr>
      </w:pPr>
      <w:r w:rsidRPr="00344AA6">
        <w:rPr>
          <w:rFonts w:ascii="Times New Roman" w:hAnsi="Times New Roman" w:cs="Times New Roman"/>
          <w:i/>
          <w:iCs/>
        </w:rPr>
        <w:t>Instabuyagram.com</w:t>
      </w:r>
      <w:r w:rsidRPr="00344AA6">
        <w:rPr>
          <w:rFonts w:ascii="Times New Roman" w:hAnsi="Times New Roman" w:cs="Times New Roman"/>
        </w:rPr>
        <w:t xml:space="preserve">. (2016). </w:t>
      </w:r>
      <w:r w:rsidRPr="00344AA6">
        <w:rPr>
          <w:rFonts w:ascii="Times New Roman" w:hAnsi="Times New Roman" w:cs="Times New Roman"/>
          <w:i/>
          <w:iCs/>
        </w:rPr>
        <w:t>Instabuyagram.com</w:t>
      </w:r>
      <w:r w:rsidRPr="00344AA6">
        <w:rPr>
          <w:rFonts w:ascii="Times New Roman" w:hAnsi="Times New Roman" w:cs="Times New Roman"/>
        </w:rPr>
        <w:t>. Retrieved 10 November 2016, from https://www.instabuyagram.com/instagram-followers/</w:t>
      </w:r>
    </w:p>
    <w:p w14:paraId="4439D89E" w14:textId="77777777" w:rsidR="00687E8F" w:rsidRPr="00344AA6" w:rsidRDefault="00687E8F" w:rsidP="00687E8F">
      <w:pPr>
        <w:widowControl w:val="0"/>
        <w:autoSpaceDE w:val="0"/>
        <w:autoSpaceDN w:val="0"/>
        <w:adjustRightInd w:val="0"/>
        <w:ind w:left="600" w:hanging="600"/>
        <w:rPr>
          <w:rFonts w:ascii="Times New Roman" w:hAnsi="Times New Roman" w:cs="Times New Roman"/>
        </w:rPr>
      </w:pPr>
      <w:r w:rsidRPr="00344AA6">
        <w:rPr>
          <w:rFonts w:ascii="Times New Roman" w:hAnsi="Times New Roman" w:cs="Times New Roman"/>
          <w:i/>
          <w:iCs/>
        </w:rPr>
        <w:t>Legal issues for small business - Canada Business Network</w:t>
      </w:r>
      <w:r w:rsidRPr="00344AA6">
        <w:rPr>
          <w:rFonts w:ascii="Times New Roman" w:hAnsi="Times New Roman" w:cs="Times New Roman"/>
        </w:rPr>
        <w:t xml:space="preserve">. (2016). </w:t>
      </w:r>
      <w:r w:rsidRPr="00344AA6">
        <w:rPr>
          <w:rFonts w:ascii="Times New Roman" w:hAnsi="Times New Roman" w:cs="Times New Roman"/>
          <w:i/>
          <w:iCs/>
        </w:rPr>
        <w:t>Canadabusiness.ca</w:t>
      </w:r>
      <w:r w:rsidRPr="00344AA6">
        <w:rPr>
          <w:rFonts w:ascii="Times New Roman" w:hAnsi="Times New Roman" w:cs="Times New Roman"/>
        </w:rPr>
        <w:t>. Retrieved 8 November 2016, from http://www.canadabusiness.ca/managing-your-business/day-to-day-operations/protecting-your-business/legal-issues/legal-issues-for-small-business/</w:t>
      </w:r>
    </w:p>
    <w:p w14:paraId="7A3806BA"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344AA6">
        <w:rPr>
          <w:rFonts w:ascii="Times New Roman" w:hAnsi="Times New Roman" w:cs="Times New Roman"/>
        </w:rPr>
        <w:t xml:space="preserve">Lohin, G. (2011). </w:t>
      </w:r>
      <w:r w:rsidRPr="00344AA6">
        <w:rPr>
          <w:rFonts w:ascii="Times New Roman" w:hAnsi="Times New Roman" w:cs="Times New Roman"/>
          <w:i/>
          <w:iCs/>
        </w:rPr>
        <w:t>Boom Times for Craft Beer in B.C</w:t>
      </w:r>
      <w:proofErr w:type="gramStart"/>
      <w:r w:rsidRPr="00344AA6">
        <w:rPr>
          <w:rFonts w:ascii="Times New Roman" w:hAnsi="Times New Roman" w:cs="Times New Roman"/>
          <w:i/>
          <w:iCs/>
        </w:rPr>
        <w:t>.</w:t>
      </w:r>
      <w:r w:rsidRPr="00344AA6">
        <w:rPr>
          <w:rFonts w:ascii="Times New Roman" w:hAnsi="Times New Roman" w:cs="Times New Roman"/>
        </w:rPr>
        <w:t>.</w:t>
      </w:r>
      <w:proofErr w:type="gramEnd"/>
      <w:r w:rsidRPr="00344AA6">
        <w:rPr>
          <w:rFonts w:ascii="Times New Roman" w:hAnsi="Times New Roman" w:cs="Times New Roman"/>
        </w:rPr>
        <w:t xml:space="preserve"> </w:t>
      </w:r>
      <w:r w:rsidRPr="00344AA6">
        <w:rPr>
          <w:rFonts w:ascii="Times New Roman" w:hAnsi="Times New Roman" w:cs="Times New Roman"/>
          <w:i/>
          <w:iCs/>
        </w:rPr>
        <w:t>BCBusiness</w:t>
      </w:r>
      <w:r w:rsidRPr="00344AA6">
        <w:rPr>
          <w:rFonts w:ascii="Times New Roman" w:hAnsi="Times New Roman" w:cs="Times New Roman"/>
        </w:rPr>
        <w:t>. Retrieved 8 November 2016, from http://www.bcbusiness.ca/boom-times-for-craft-beer-in-bc</w:t>
      </w:r>
    </w:p>
    <w:p w14:paraId="52670BE6"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344AA6">
        <w:rPr>
          <w:rFonts w:ascii="Times New Roman" w:hAnsi="Times New Roman" w:cs="Times New Roman"/>
        </w:rPr>
        <w:t xml:space="preserve">Marsan, J. (2016). </w:t>
      </w:r>
      <w:r w:rsidRPr="00344AA6">
        <w:rPr>
          <w:rFonts w:ascii="Times New Roman" w:hAnsi="Times New Roman" w:cs="Times New Roman"/>
          <w:i/>
          <w:iCs/>
        </w:rPr>
        <w:t>How Much Does Facebook Advertising Cost</w:t>
      </w:r>
      <w:proofErr w:type="gramStart"/>
      <w:r w:rsidRPr="00344AA6">
        <w:rPr>
          <w:rFonts w:ascii="Times New Roman" w:hAnsi="Times New Roman" w:cs="Times New Roman"/>
          <w:i/>
          <w:iCs/>
        </w:rPr>
        <w:t>?</w:t>
      </w:r>
      <w:r w:rsidRPr="00344AA6">
        <w:rPr>
          <w:rFonts w:ascii="Times New Roman" w:hAnsi="Times New Roman" w:cs="Times New Roman"/>
        </w:rPr>
        <w:t>.</w:t>
      </w:r>
      <w:proofErr w:type="gramEnd"/>
      <w:r w:rsidRPr="00344AA6">
        <w:rPr>
          <w:rFonts w:ascii="Times New Roman" w:hAnsi="Times New Roman" w:cs="Times New Roman"/>
        </w:rPr>
        <w:t xml:space="preserve"> </w:t>
      </w:r>
      <w:r w:rsidRPr="00344AA6">
        <w:rPr>
          <w:rFonts w:ascii="Times New Roman" w:hAnsi="Times New Roman" w:cs="Times New Roman"/>
          <w:i/>
          <w:iCs/>
        </w:rPr>
        <w:t>Fitsmallbusiness.com</w:t>
      </w:r>
      <w:r w:rsidRPr="00344AA6">
        <w:rPr>
          <w:rFonts w:ascii="Times New Roman" w:hAnsi="Times New Roman" w:cs="Times New Roman"/>
        </w:rPr>
        <w:t>. Retrieved 10 November 2016, from http://fitsmallbusiness.com/how-much-does-facebook-advertising-cost/</w:t>
      </w:r>
    </w:p>
    <w:p w14:paraId="564059FC"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344AA6">
        <w:rPr>
          <w:rFonts w:ascii="Times New Roman" w:hAnsi="Times New Roman" w:cs="Times New Roman"/>
        </w:rPr>
        <w:t xml:space="preserve">O'Hara, S. (2015). </w:t>
      </w:r>
      <w:r w:rsidRPr="00344AA6">
        <w:rPr>
          <w:rFonts w:ascii="Times New Roman" w:hAnsi="Times New Roman" w:cs="Times New Roman"/>
          <w:i/>
          <w:iCs/>
        </w:rPr>
        <w:t>B.C. craft beer market thriving thanks to provincial support</w:t>
      </w:r>
      <w:r w:rsidRPr="00344AA6">
        <w:rPr>
          <w:rFonts w:ascii="Times New Roman" w:hAnsi="Times New Roman" w:cs="Times New Roman"/>
        </w:rPr>
        <w:t xml:space="preserve">. </w:t>
      </w:r>
      <w:r w:rsidRPr="00344AA6">
        <w:rPr>
          <w:rFonts w:ascii="Times New Roman" w:hAnsi="Times New Roman" w:cs="Times New Roman"/>
          <w:i/>
          <w:iCs/>
        </w:rPr>
        <w:t>Vancity Buzz</w:t>
      </w:r>
      <w:r w:rsidRPr="00344AA6">
        <w:rPr>
          <w:rFonts w:ascii="Times New Roman" w:hAnsi="Times New Roman" w:cs="Times New Roman"/>
        </w:rPr>
        <w:t>. Retrieved 8 November 2016, from http://www.vancitybuzz.com/2015/07/bc-craft-beer-thriving/</w:t>
      </w:r>
    </w:p>
    <w:p w14:paraId="7DC8F3CE" w14:textId="77777777" w:rsidR="00687E8F" w:rsidRPr="00344AA6" w:rsidRDefault="00687E8F" w:rsidP="00687E8F">
      <w:pPr>
        <w:widowControl w:val="0"/>
        <w:autoSpaceDE w:val="0"/>
        <w:autoSpaceDN w:val="0"/>
        <w:adjustRightInd w:val="0"/>
        <w:rPr>
          <w:rFonts w:ascii="Times New Roman" w:hAnsi="Times New Roman" w:cs="Times New Roman"/>
        </w:rPr>
      </w:pPr>
      <w:r w:rsidRPr="00344AA6">
        <w:rPr>
          <w:rFonts w:ascii="Times New Roman" w:hAnsi="Times New Roman" w:cs="Times New Roman"/>
        </w:rPr>
        <w:t xml:space="preserve">Porter, M. (1985). </w:t>
      </w:r>
      <w:r w:rsidRPr="00344AA6">
        <w:rPr>
          <w:rFonts w:ascii="Times New Roman" w:hAnsi="Times New Roman" w:cs="Times New Roman"/>
          <w:i/>
          <w:iCs/>
        </w:rPr>
        <w:t>Competitive advantage</w:t>
      </w:r>
      <w:r w:rsidRPr="00344AA6">
        <w:rPr>
          <w:rFonts w:ascii="Times New Roman" w:hAnsi="Times New Roman" w:cs="Times New Roman"/>
        </w:rPr>
        <w:t>. New York: Free Press.</w:t>
      </w:r>
    </w:p>
    <w:p w14:paraId="213E2F2F" w14:textId="77777777" w:rsidR="00687E8F" w:rsidRPr="00344AA6" w:rsidRDefault="00687E8F" w:rsidP="00687E8F">
      <w:pPr>
        <w:widowControl w:val="0"/>
        <w:autoSpaceDE w:val="0"/>
        <w:autoSpaceDN w:val="0"/>
        <w:adjustRightInd w:val="0"/>
        <w:ind w:left="600" w:hanging="600"/>
        <w:rPr>
          <w:rFonts w:ascii="Times New Roman" w:hAnsi="Times New Roman" w:cs="Times New Roman"/>
        </w:rPr>
      </w:pPr>
      <w:r w:rsidRPr="00344AA6">
        <w:rPr>
          <w:rFonts w:ascii="Times New Roman" w:hAnsi="Times New Roman" w:cs="Times New Roman"/>
          <w:i/>
          <w:iCs/>
        </w:rPr>
        <w:t>RTS Financial</w:t>
      </w:r>
      <w:r w:rsidRPr="00344AA6">
        <w:rPr>
          <w:rFonts w:ascii="Times New Roman" w:hAnsi="Times New Roman" w:cs="Times New Roman"/>
        </w:rPr>
        <w:t xml:space="preserve">. (2016). </w:t>
      </w:r>
      <w:r w:rsidRPr="00344AA6">
        <w:rPr>
          <w:rFonts w:ascii="Times New Roman" w:hAnsi="Times New Roman" w:cs="Times New Roman"/>
          <w:i/>
          <w:iCs/>
        </w:rPr>
        <w:t>Rtsfinancial.com</w:t>
      </w:r>
      <w:r w:rsidRPr="00344AA6">
        <w:rPr>
          <w:rFonts w:ascii="Times New Roman" w:hAnsi="Times New Roman" w:cs="Times New Roman"/>
        </w:rPr>
        <w:t>. Retrieved 10 November 2016, from http://www.rtsfinancial.com/guides/trucking-calculations-formulas</w:t>
      </w:r>
    </w:p>
    <w:p w14:paraId="69A4CF99" w14:textId="77777777" w:rsidR="00687E8F" w:rsidRPr="00344AA6" w:rsidRDefault="00687E8F" w:rsidP="00687E8F">
      <w:pPr>
        <w:widowControl w:val="0"/>
        <w:autoSpaceDE w:val="0"/>
        <w:autoSpaceDN w:val="0"/>
        <w:adjustRightInd w:val="0"/>
        <w:ind w:left="720" w:hanging="720"/>
        <w:rPr>
          <w:rFonts w:ascii="Times New Roman" w:hAnsi="Times New Roman" w:cs="Times New Roman"/>
        </w:rPr>
      </w:pPr>
      <w:r w:rsidRPr="00344AA6">
        <w:rPr>
          <w:rFonts w:ascii="Times New Roman" w:hAnsi="Times New Roman" w:cs="Times New Roman"/>
        </w:rPr>
        <w:t xml:space="preserve">Springthorpe, N. (2014). </w:t>
      </w:r>
      <w:r w:rsidRPr="00344AA6">
        <w:rPr>
          <w:rFonts w:ascii="Times New Roman" w:hAnsi="Times New Roman" w:cs="Times New Roman"/>
          <w:i/>
          <w:iCs/>
        </w:rPr>
        <w:t>B.C.'s Craft Beer Revolution</w:t>
      </w:r>
      <w:r w:rsidRPr="00344AA6">
        <w:rPr>
          <w:rFonts w:ascii="Times New Roman" w:hAnsi="Times New Roman" w:cs="Times New Roman"/>
        </w:rPr>
        <w:t xml:space="preserve">. </w:t>
      </w:r>
      <w:r w:rsidRPr="00344AA6">
        <w:rPr>
          <w:rFonts w:ascii="Times New Roman" w:hAnsi="Times New Roman" w:cs="Times New Roman"/>
          <w:i/>
          <w:iCs/>
        </w:rPr>
        <w:t>BCBusiness</w:t>
      </w:r>
      <w:r w:rsidRPr="00344AA6">
        <w:rPr>
          <w:rFonts w:ascii="Times New Roman" w:hAnsi="Times New Roman" w:cs="Times New Roman"/>
        </w:rPr>
        <w:t>. Retrieved 8 November 2016, from http://www.bcbusiness.ca/bcs-craft-beer-revolution</w:t>
      </w:r>
    </w:p>
    <w:p w14:paraId="72BD2341" w14:textId="77777777" w:rsidR="00687E8F" w:rsidRPr="00344AA6" w:rsidRDefault="00687E8F" w:rsidP="00687E8F">
      <w:pPr>
        <w:widowControl w:val="0"/>
        <w:autoSpaceDE w:val="0"/>
        <w:autoSpaceDN w:val="0"/>
        <w:adjustRightInd w:val="0"/>
        <w:ind w:left="600" w:hanging="600"/>
        <w:rPr>
          <w:rFonts w:ascii="Times New Roman" w:hAnsi="Times New Roman" w:cs="Times New Roman"/>
        </w:rPr>
      </w:pPr>
      <w:r w:rsidRPr="00344AA6">
        <w:rPr>
          <w:rFonts w:ascii="Times New Roman" w:hAnsi="Times New Roman" w:cs="Times New Roman"/>
          <w:i/>
          <w:iCs/>
        </w:rPr>
        <w:t>Stickers, Sticker printing, Label printing</w:t>
      </w:r>
      <w:r w:rsidRPr="00344AA6">
        <w:rPr>
          <w:rFonts w:ascii="Times New Roman" w:hAnsi="Times New Roman" w:cs="Times New Roman"/>
        </w:rPr>
        <w:t xml:space="preserve">. (2016). </w:t>
      </w:r>
      <w:r w:rsidRPr="00344AA6">
        <w:rPr>
          <w:rFonts w:ascii="Times New Roman" w:hAnsi="Times New Roman" w:cs="Times New Roman"/>
          <w:i/>
          <w:iCs/>
        </w:rPr>
        <w:t>Greenprinteronline.com</w:t>
      </w:r>
      <w:r w:rsidRPr="00344AA6">
        <w:rPr>
          <w:rFonts w:ascii="Times New Roman" w:hAnsi="Times New Roman" w:cs="Times New Roman"/>
        </w:rPr>
        <w:t>. Retrieved 10 November 2016, from http://www.greenprinteronline.com/product/label-printing</w:t>
      </w:r>
    </w:p>
    <w:p w14:paraId="5CFE6C6C" w14:textId="77777777" w:rsidR="00687E8F" w:rsidRDefault="00687E8F" w:rsidP="00687E8F">
      <w:pPr>
        <w:ind w:left="720" w:hanging="720"/>
        <w:rPr>
          <w:rFonts w:ascii="Times New Roman" w:hAnsi="Times New Roman" w:cs="Times New Roman"/>
        </w:rPr>
      </w:pPr>
      <w:r w:rsidRPr="00344AA6">
        <w:rPr>
          <w:rFonts w:ascii="Times New Roman" w:hAnsi="Times New Roman" w:cs="Times New Roman"/>
          <w:i/>
          <w:iCs/>
        </w:rPr>
        <w:t>Top 15 Most Popular Search Engines | November 2016</w:t>
      </w:r>
      <w:r w:rsidRPr="00344AA6">
        <w:rPr>
          <w:rFonts w:ascii="Times New Roman" w:hAnsi="Times New Roman" w:cs="Times New Roman"/>
        </w:rPr>
        <w:t xml:space="preserve">. (2016). </w:t>
      </w:r>
      <w:r w:rsidRPr="00344AA6">
        <w:rPr>
          <w:rFonts w:ascii="Times New Roman" w:hAnsi="Times New Roman" w:cs="Times New Roman"/>
          <w:i/>
          <w:iCs/>
        </w:rPr>
        <w:t>Ebizmba.com</w:t>
      </w:r>
      <w:r w:rsidRPr="00344AA6">
        <w:rPr>
          <w:rFonts w:ascii="Times New Roman" w:hAnsi="Times New Roman" w:cs="Times New Roman"/>
        </w:rPr>
        <w:t>. Retrieved 10 November 2016, from http://www.ebizmba.com/articles/search-engines</w:t>
      </w:r>
    </w:p>
    <w:p w14:paraId="27925629" w14:textId="77777777" w:rsidR="00687E8F" w:rsidRDefault="00687E8F" w:rsidP="00687E8F">
      <w:pPr>
        <w:ind w:left="720" w:hanging="720"/>
        <w:rPr>
          <w:rFonts w:ascii="Times New Roman" w:hAnsi="Times New Roman" w:cs="Times New Roman"/>
        </w:rPr>
      </w:pPr>
    </w:p>
    <w:p w14:paraId="34001E17" w14:textId="77777777" w:rsidR="00687E8F" w:rsidRDefault="00687E8F" w:rsidP="00687E8F">
      <w:pPr>
        <w:ind w:left="720" w:hanging="720"/>
        <w:rPr>
          <w:rFonts w:ascii="Times New Roman" w:hAnsi="Times New Roman" w:cs="Times New Roman"/>
        </w:rPr>
      </w:pPr>
    </w:p>
    <w:p w14:paraId="038F1EDE" w14:textId="77777777" w:rsidR="00687E8F" w:rsidRDefault="00687E8F" w:rsidP="00687E8F">
      <w:pPr>
        <w:ind w:left="720" w:hanging="720"/>
        <w:rPr>
          <w:rFonts w:ascii="Times New Roman" w:hAnsi="Times New Roman" w:cs="Times New Roman"/>
        </w:rPr>
      </w:pPr>
    </w:p>
    <w:p w14:paraId="249FDB34" w14:textId="77777777" w:rsidR="00687E8F" w:rsidRDefault="00687E8F" w:rsidP="00687E8F">
      <w:pPr>
        <w:ind w:left="720" w:hanging="720"/>
        <w:rPr>
          <w:rFonts w:ascii="Times New Roman" w:hAnsi="Times New Roman" w:cs="Times New Roman"/>
        </w:rPr>
      </w:pPr>
    </w:p>
    <w:p w14:paraId="23A92858" w14:textId="77777777" w:rsidR="00687E8F" w:rsidRDefault="00687E8F" w:rsidP="00687E8F">
      <w:pPr>
        <w:ind w:left="720" w:hanging="720"/>
        <w:rPr>
          <w:rFonts w:ascii="Times New Roman" w:hAnsi="Times New Roman" w:cs="Times New Roman"/>
        </w:rPr>
      </w:pPr>
    </w:p>
    <w:p w14:paraId="2B7D7244" w14:textId="77777777" w:rsidR="00687E8F" w:rsidRDefault="00687E8F" w:rsidP="00687E8F">
      <w:pPr>
        <w:ind w:left="720" w:hanging="720"/>
        <w:rPr>
          <w:rFonts w:ascii="Times New Roman" w:hAnsi="Times New Roman" w:cs="Times New Roman"/>
        </w:rPr>
      </w:pPr>
    </w:p>
    <w:p w14:paraId="06955A52" w14:textId="77777777" w:rsidR="00687E8F" w:rsidRDefault="00687E8F" w:rsidP="00687E8F">
      <w:pPr>
        <w:ind w:left="720" w:hanging="720"/>
        <w:rPr>
          <w:rFonts w:ascii="Times New Roman" w:hAnsi="Times New Roman" w:cs="Times New Roman"/>
        </w:rPr>
      </w:pPr>
    </w:p>
    <w:p w14:paraId="2AB6B76F" w14:textId="77777777" w:rsidR="00687E8F" w:rsidRDefault="00687E8F" w:rsidP="00687E8F">
      <w:pPr>
        <w:ind w:left="720" w:hanging="720"/>
        <w:rPr>
          <w:rFonts w:ascii="Times New Roman" w:hAnsi="Times New Roman" w:cs="Times New Roman"/>
        </w:rPr>
      </w:pPr>
    </w:p>
    <w:p w14:paraId="3EA7E747" w14:textId="77777777" w:rsidR="00687E8F" w:rsidRPr="003D20C8" w:rsidRDefault="00687E8F" w:rsidP="003D20C8">
      <w:pPr>
        <w:pStyle w:val="Heading1"/>
      </w:pPr>
      <w:bookmarkStart w:id="52" w:name="_Toc467611782"/>
      <w:r w:rsidRPr="003D20C8">
        <w:lastRenderedPageBreak/>
        <w:t>Appendix A. SWOT analysis for Kelowna Online Craft Brewery</w:t>
      </w:r>
      <w:bookmarkEnd w:id="52"/>
    </w:p>
    <w:p w14:paraId="4A607359" w14:textId="77777777" w:rsidR="00687E8F" w:rsidRPr="00763D5D" w:rsidRDefault="00687E8F" w:rsidP="00687E8F">
      <w:pPr>
        <w:rPr>
          <w:rFonts w:ascii="Times New Roman" w:hAnsi="Times New Roman" w:cs="Times New Roman"/>
        </w:rPr>
      </w:pPr>
      <w:r w:rsidRPr="00763D5D">
        <w:rPr>
          <w:rFonts w:ascii="Times New Roman" w:hAnsi="Times New Roman" w:cs="Times New Roman"/>
          <w:noProof/>
        </w:rPr>
        <w:drawing>
          <wp:inline distT="0" distB="0" distL="0" distR="0" wp14:anchorId="7B765A29" wp14:editId="066DC20C">
            <wp:extent cx="5486400" cy="4731488"/>
            <wp:effectExtent l="0" t="0" r="25400" b="1841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135EE07" w14:textId="77777777" w:rsidR="00687E8F" w:rsidRPr="00763D5D" w:rsidRDefault="00687E8F" w:rsidP="00687E8F">
      <w:pPr>
        <w:rPr>
          <w:rFonts w:ascii="Times New Roman" w:hAnsi="Times New Roman" w:cs="Times New Roman"/>
        </w:rPr>
      </w:pPr>
    </w:p>
    <w:p w14:paraId="3CF9746F" w14:textId="77777777" w:rsidR="00687E8F" w:rsidRPr="00763D5D" w:rsidRDefault="00687E8F" w:rsidP="00687E8F">
      <w:pPr>
        <w:rPr>
          <w:rFonts w:ascii="Times New Roman" w:hAnsi="Times New Roman" w:cs="Times New Roman"/>
        </w:rPr>
      </w:pPr>
    </w:p>
    <w:p w14:paraId="48F4A3C2" w14:textId="77777777" w:rsidR="00687E8F" w:rsidRPr="00763D5D" w:rsidRDefault="00687E8F" w:rsidP="00687E8F">
      <w:pPr>
        <w:rPr>
          <w:rFonts w:ascii="Times New Roman" w:hAnsi="Times New Roman" w:cs="Times New Roman"/>
        </w:rPr>
      </w:pPr>
    </w:p>
    <w:p w14:paraId="6C3B36B8" w14:textId="77777777" w:rsidR="00687E8F" w:rsidRPr="00763D5D" w:rsidRDefault="00687E8F" w:rsidP="00687E8F">
      <w:pPr>
        <w:rPr>
          <w:rFonts w:ascii="Times New Roman" w:hAnsi="Times New Roman" w:cs="Times New Roman"/>
        </w:rPr>
      </w:pPr>
    </w:p>
    <w:p w14:paraId="36AF2A9A" w14:textId="77777777" w:rsidR="00687E8F" w:rsidRPr="00763D5D" w:rsidRDefault="00687E8F" w:rsidP="00687E8F">
      <w:pPr>
        <w:rPr>
          <w:rFonts w:ascii="Times New Roman" w:hAnsi="Times New Roman" w:cs="Times New Roman"/>
        </w:rPr>
      </w:pPr>
    </w:p>
    <w:p w14:paraId="7902363A" w14:textId="77777777" w:rsidR="00687E8F" w:rsidRPr="00763D5D" w:rsidRDefault="00687E8F" w:rsidP="00687E8F">
      <w:pPr>
        <w:rPr>
          <w:rFonts w:ascii="Times New Roman" w:hAnsi="Times New Roman" w:cs="Times New Roman"/>
        </w:rPr>
      </w:pPr>
    </w:p>
    <w:p w14:paraId="64E73891" w14:textId="77777777" w:rsidR="00687E8F" w:rsidRPr="00763D5D" w:rsidRDefault="00687E8F" w:rsidP="00687E8F">
      <w:pPr>
        <w:rPr>
          <w:rFonts w:ascii="Times New Roman" w:hAnsi="Times New Roman" w:cs="Times New Roman"/>
        </w:rPr>
      </w:pPr>
    </w:p>
    <w:p w14:paraId="1572094A" w14:textId="77777777" w:rsidR="00687E8F" w:rsidRPr="00763D5D" w:rsidRDefault="00687E8F" w:rsidP="00687E8F">
      <w:pPr>
        <w:rPr>
          <w:rFonts w:ascii="Times New Roman" w:hAnsi="Times New Roman" w:cs="Times New Roman"/>
        </w:rPr>
      </w:pPr>
    </w:p>
    <w:p w14:paraId="52DB23F7" w14:textId="77777777" w:rsidR="00687E8F" w:rsidRPr="00763D5D" w:rsidRDefault="00687E8F" w:rsidP="00687E8F">
      <w:pPr>
        <w:rPr>
          <w:rFonts w:ascii="Times New Roman" w:hAnsi="Times New Roman" w:cs="Times New Roman"/>
        </w:rPr>
      </w:pPr>
    </w:p>
    <w:p w14:paraId="3BFF8A88" w14:textId="77777777" w:rsidR="00687E8F" w:rsidRPr="00763D5D" w:rsidRDefault="00687E8F" w:rsidP="00687E8F">
      <w:pPr>
        <w:rPr>
          <w:rFonts w:ascii="Times New Roman" w:hAnsi="Times New Roman" w:cs="Times New Roman"/>
        </w:rPr>
      </w:pPr>
    </w:p>
    <w:p w14:paraId="5572480A" w14:textId="77777777" w:rsidR="00687E8F" w:rsidRPr="00763D5D" w:rsidRDefault="00687E8F" w:rsidP="00687E8F">
      <w:pPr>
        <w:rPr>
          <w:rFonts w:ascii="Times New Roman" w:hAnsi="Times New Roman" w:cs="Times New Roman"/>
        </w:rPr>
      </w:pPr>
    </w:p>
    <w:p w14:paraId="1C429029" w14:textId="77777777" w:rsidR="00687E8F" w:rsidRPr="00763D5D" w:rsidRDefault="00687E8F" w:rsidP="00687E8F">
      <w:pPr>
        <w:rPr>
          <w:rFonts w:ascii="Times New Roman" w:hAnsi="Times New Roman" w:cs="Times New Roman"/>
        </w:rPr>
      </w:pPr>
    </w:p>
    <w:p w14:paraId="40A13748" w14:textId="77777777" w:rsidR="00687E8F" w:rsidRPr="00763D5D" w:rsidRDefault="00687E8F" w:rsidP="00687E8F">
      <w:pPr>
        <w:rPr>
          <w:rFonts w:ascii="Times New Roman" w:hAnsi="Times New Roman" w:cs="Times New Roman"/>
        </w:rPr>
      </w:pPr>
    </w:p>
    <w:p w14:paraId="03D29C74" w14:textId="77777777" w:rsidR="00687E8F" w:rsidRPr="00763D5D" w:rsidRDefault="00687E8F" w:rsidP="00687E8F">
      <w:pPr>
        <w:rPr>
          <w:rFonts w:ascii="Times New Roman" w:hAnsi="Times New Roman" w:cs="Times New Roman"/>
        </w:rPr>
      </w:pPr>
    </w:p>
    <w:p w14:paraId="41C8B2B5" w14:textId="77777777" w:rsidR="00687E8F" w:rsidRPr="00763D5D" w:rsidRDefault="00687E8F" w:rsidP="00687E8F">
      <w:pPr>
        <w:rPr>
          <w:rFonts w:ascii="Times New Roman" w:hAnsi="Times New Roman" w:cs="Times New Roman"/>
        </w:rPr>
      </w:pPr>
    </w:p>
    <w:p w14:paraId="4B7C95CE" w14:textId="77777777" w:rsidR="00687E8F" w:rsidRPr="00763D5D" w:rsidRDefault="00687E8F" w:rsidP="00687E8F">
      <w:pPr>
        <w:rPr>
          <w:rFonts w:ascii="Times New Roman" w:hAnsi="Times New Roman" w:cs="Times New Roman"/>
        </w:rPr>
      </w:pPr>
    </w:p>
    <w:p w14:paraId="058BE7B1" w14:textId="77777777" w:rsidR="00687E8F" w:rsidRPr="00763D5D" w:rsidRDefault="00687E8F" w:rsidP="00687E8F">
      <w:pPr>
        <w:rPr>
          <w:rFonts w:ascii="Times New Roman" w:hAnsi="Times New Roman" w:cs="Times New Roman"/>
        </w:rPr>
      </w:pPr>
    </w:p>
    <w:p w14:paraId="63441B55" w14:textId="77777777" w:rsidR="00687E8F" w:rsidRPr="00763D5D" w:rsidRDefault="00687E8F" w:rsidP="00687E8F">
      <w:pPr>
        <w:rPr>
          <w:rFonts w:ascii="Times New Roman" w:hAnsi="Times New Roman" w:cs="Times New Roman"/>
        </w:rPr>
      </w:pPr>
    </w:p>
    <w:p w14:paraId="46D98843" w14:textId="77777777" w:rsidR="00687E8F" w:rsidRPr="003D20C8" w:rsidRDefault="00687E8F" w:rsidP="003D20C8">
      <w:pPr>
        <w:pStyle w:val="Heading1"/>
      </w:pPr>
      <w:bookmarkStart w:id="53" w:name="_Toc467611783"/>
      <w:r w:rsidRPr="003D20C8">
        <w:t>Appendix B: Porter’s five forces analysis of Kelowna Online Craft Brewery</w:t>
      </w:r>
      <w:bookmarkEnd w:id="53"/>
    </w:p>
    <w:p w14:paraId="224D39E6" w14:textId="77777777" w:rsidR="00687E8F" w:rsidRPr="00763D5D" w:rsidRDefault="00687E8F" w:rsidP="00687E8F">
      <w:pPr>
        <w:rPr>
          <w:rFonts w:ascii="Times New Roman" w:hAnsi="Times New Roman" w:cs="Times New Roman"/>
        </w:rPr>
      </w:pPr>
      <w:r w:rsidRPr="00763D5D">
        <w:rPr>
          <w:rFonts w:ascii="Times New Roman" w:hAnsi="Times New Roman" w:cs="Times New Roman"/>
          <w:noProof/>
        </w:rPr>
        <w:drawing>
          <wp:inline distT="0" distB="0" distL="0" distR="0" wp14:anchorId="3BB9F03F" wp14:editId="674268F7">
            <wp:extent cx="5486400" cy="4999960"/>
            <wp:effectExtent l="0" t="0" r="0" b="444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7B2F1F1" w14:textId="77777777" w:rsidR="00687E8F" w:rsidRPr="00763D5D" w:rsidRDefault="00687E8F" w:rsidP="00687E8F">
      <w:pPr>
        <w:rPr>
          <w:rFonts w:ascii="Times New Roman" w:hAnsi="Times New Roman" w:cs="Times New Roman"/>
        </w:rPr>
      </w:pPr>
    </w:p>
    <w:p w14:paraId="76F865AB" w14:textId="77777777" w:rsidR="00687E8F" w:rsidRPr="00763D5D" w:rsidRDefault="00687E8F" w:rsidP="00687E8F">
      <w:pPr>
        <w:rPr>
          <w:rFonts w:ascii="Times New Roman" w:hAnsi="Times New Roman" w:cs="Times New Roman"/>
        </w:rPr>
      </w:pPr>
    </w:p>
    <w:p w14:paraId="32613706" w14:textId="77777777" w:rsidR="00687E8F" w:rsidRPr="00763D5D" w:rsidRDefault="00687E8F" w:rsidP="00687E8F">
      <w:pPr>
        <w:rPr>
          <w:rFonts w:ascii="Times New Roman" w:hAnsi="Times New Roman" w:cs="Times New Roman"/>
        </w:rPr>
      </w:pPr>
    </w:p>
    <w:p w14:paraId="5688BC37" w14:textId="77777777" w:rsidR="00687E8F" w:rsidRPr="00763D5D" w:rsidRDefault="00687E8F" w:rsidP="00687E8F">
      <w:pPr>
        <w:rPr>
          <w:rFonts w:ascii="Times New Roman" w:hAnsi="Times New Roman" w:cs="Times New Roman"/>
        </w:rPr>
      </w:pPr>
    </w:p>
    <w:p w14:paraId="56A97E6B" w14:textId="77777777" w:rsidR="00687E8F" w:rsidRPr="00763D5D" w:rsidRDefault="00687E8F" w:rsidP="00687E8F">
      <w:pPr>
        <w:rPr>
          <w:rFonts w:ascii="Times New Roman" w:hAnsi="Times New Roman" w:cs="Times New Roman"/>
        </w:rPr>
      </w:pPr>
    </w:p>
    <w:p w14:paraId="3F63B30D" w14:textId="77777777" w:rsidR="00687E8F" w:rsidRPr="00763D5D" w:rsidRDefault="00687E8F" w:rsidP="00687E8F">
      <w:pPr>
        <w:rPr>
          <w:rFonts w:ascii="Times New Roman" w:hAnsi="Times New Roman" w:cs="Times New Roman"/>
        </w:rPr>
      </w:pPr>
    </w:p>
    <w:p w14:paraId="6ED8CDF1" w14:textId="77777777" w:rsidR="00687E8F" w:rsidRPr="00763D5D" w:rsidRDefault="00687E8F" w:rsidP="00687E8F">
      <w:pPr>
        <w:rPr>
          <w:rFonts w:ascii="Times New Roman" w:hAnsi="Times New Roman" w:cs="Times New Roman"/>
        </w:rPr>
      </w:pPr>
    </w:p>
    <w:p w14:paraId="0E6176B0" w14:textId="77777777" w:rsidR="00687E8F" w:rsidRPr="00763D5D" w:rsidRDefault="00687E8F" w:rsidP="00687E8F">
      <w:pPr>
        <w:rPr>
          <w:rFonts w:ascii="Times New Roman" w:hAnsi="Times New Roman" w:cs="Times New Roman"/>
        </w:rPr>
      </w:pPr>
    </w:p>
    <w:p w14:paraId="4C12F336" w14:textId="77777777" w:rsidR="00687E8F" w:rsidRPr="00763D5D" w:rsidRDefault="00687E8F" w:rsidP="00687E8F">
      <w:pPr>
        <w:rPr>
          <w:rFonts w:ascii="Times New Roman" w:hAnsi="Times New Roman" w:cs="Times New Roman"/>
        </w:rPr>
      </w:pPr>
    </w:p>
    <w:p w14:paraId="0E093E14" w14:textId="77777777" w:rsidR="00687E8F" w:rsidRPr="00763D5D" w:rsidRDefault="00687E8F" w:rsidP="00687E8F">
      <w:pPr>
        <w:rPr>
          <w:rFonts w:ascii="Times New Roman" w:hAnsi="Times New Roman" w:cs="Times New Roman"/>
        </w:rPr>
      </w:pPr>
    </w:p>
    <w:p w14:paraId="139F487B" w14:textId="77777777" w:rsidR="00687E8F" w:rsidRPr="00763D5D" w:rsidRDefault="00687E8F" w:rsidP="00687E8F">
      <w:pPr>
        <w:rPr>
          <w:rFonts w:ascii="Times New Roman" w:hAnsi="Times New Roman" w:cs="Times New Roman"/>
        </w:rPr>
      </w:pPr>
    </w:p>
    <w:p w14:paraId="60AC4789" w14:textId="77777777" w:rsidR="00687E8F" w:rsidRPr="00763D5D" w:rsidRDefault="00687E8F" w:rsidP="00687E8F">
      <w:pPr>
        <w:rPr>
          <w:rFonts w:ascii="Times New Roman" w:hAnsi="Times New Roman" w:cs="Times New Roman"/>
        </w:rPr>
      </w:pPr>
    </w:p>
    <w:p w14:paraId="4C413D18" w14:textId="77777777" w:rsidR="00687E8F" w:rsidRPr="00763D5D" w:rsidRDefault="00687E8F" w:rsidP="00687E8F">
      <w:pPr>
        <w:rPr>
          <w:rFonts w:ascii="Times New Roman" w:hAnsi="Times New Roman" w:cs="Times New Roman"/>
        </w:rPr>
      </w:pPr>
    </w:p>
    <w:p w14:paraId="7DD191E3" w14:textId="77777777" w:rsidR="00687E8F" w:rsidRPr="00763D5D" w:rsidRDefault="00687E8F" w:rsidP="00687E8F">
      <w:pPr>
        <w:rPr>
          <w:rFonts w:ascii="Times New Roman" w:hAnsi="Times New Roman" w:cs="Times New Roman"/>
        </w:rPr>
      </w:pPr>
    </w:p>
    <w:p w14:paraId="6BD6BF4D" w14:textId="77777777" w:rsidR="00687E8F" w:rsidRPr="003D20C8" w:rsidRDefault="00687E8F" w:rsidP="003D20C8">
      <w:pPr>
        <w:pStyle w:val="Heading1"/>
      </w:pPr>
      <w:bookmarkStart w:id="54" w:name="_Toc467611784"/>
      <w:r w:rsidRPr="003D20C8">
        <w:t>Appendix C: Environmental factors affecting Kelowna Online Craft Brewery</w:t>
      </w:r>
      <w:bookmarkEnd w:id="54"/>
    </w:p>
    <w:p w14:paraId="2875E755" w14:textId="77777777" w:rsidR="00687E8F" w:rsidRPr="00763D5D" w:rsidRDefault="00687E8F" w:rsidP="00687E8F">
      <w:pPr>
        <w:rPr>
          <w:rFonts w:ascii="Times New Roman" w:hAnsi="Times New Roman" w:cs="Times New Roman"/>
          <w:i/>
        </w:rPr>
      </w:pPr>
      <w:r w:rsidRPr="00763D5D">
        <w:rPr>
          <w:rFonts w:ascii="Times New Roman" w:hAnsi="Times New Roman" w:cs="Times New Roman"/>
          <w:i/>
          <w:noProof/>
        </w:rPr>
        <w:drawing>
          <wp:inline distT="0" distB="0" distL="0" distR="0" wp14:anchorId="79C1C1E4" wp14:editId="193832D4">
            <wp:extent cx="5486400" cy="4322135"/>
            <wp:effectExtent l="0" t="0" r="2540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E38732E" w14:textId="77777777" w:rsidR="00687E8F" w:rsidRPr="003D20C8" w:rsidRDefault="00687E8F" w:rsidP="003D20C8">
      <w:pPr>
        <w:pStyle w:val="Heading1"/>
      </w:pPr>
      <w:bookmarkStart w:id="55" w:name="_Toc467611785"/>
      <w:r w:rsidRPr="003D20C8">
        <w:t>Appendix D. The revenue forecast of the existing business in Kelowna purchased using the governmental loan and operated for a year (short-term)</w:t>
      </w:r>
      <w:bookmarkEnd w:id="55"/>
    </w:p>
    <w:tbl>
      <w:tblPr>
        <w:tblStyle w:val="GridTable4Accent5"/>
        <w:tblW w:w="0" w:type="auto"/>
        <w:tblLook w:val="04A0" w:firstRow="1" w:lastRow="0" w:firstColumn="1" w:lastColumn="0" w:noHBand="0" w:noVBand="1"/>
      </w:tblPr>
      <w:tblGrid>
        <w:gridCol w:w="1557"/>
        <w:gridCol w:w="2276"/>
        <w:gridCol w:w="3246"/>
      </w:tblGrid>
      <w:tr w:rsidR="00687E8F" w:rsidRPr="00763D5D" w14:paraId="05C40856" w14:textId="77777777" w:rsidTr="003327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14:paraId="66A79A9A" w14:textId="77777777" w:rsidR="00687E8F" w:rsidRPr="00763D5D" w:rsidRDefault="00687E8F" w:rsidP="00506776">
            <w:pPr>
              <w:rPr>
                <w:rFonts w:ascii="Times New Roman" w:hAnsi="Times New Roman" w:cs="Times New Roman"/>
              </w:rPr>
            </w:pPr>
            <w:r w:rsidRPr="00763D5D">
              <w:rPr>
                <w:rFonts w:ascii="Times New Roman" w:hAnsi="Times New Roman" w:cs="Times New Roman"/>
              </w:rPr>
              <w:t>Loan Costs</w:t>
            </w:r>
          </w:p>
        </w:tc>
        <w:tc>
          <w:tcPr>
            <w:tcW w:w="2276" w:type="dxa"/>
          </w:tcPr>
          <w:p w14:paraId="46E2FF8E" w14:textId="77777777" w:rsidR="00687E8F" w:rsidRPr="00763D5D" w:rsidRDefault="00687E8F" w:rsidP="005067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Current Revenues</w:t>
            </w:r>
          </w:p>
        </w:tc>
        <w:tc>
          <w:tcPr>
            <w:tcW w:w="3246" w:type="dxa"/>
          </w:tcPr>
          <w:p w14:paraId="0D72BCDC" w14:textId="77777777" w:rsidR="00687E8F" w:rsidRPr="00763D5D" w:rsidRDefault="00687E8F" w:rsidP="005067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Revenues – loan costs at the End of year 2017</w:t>
            </w:r>
          </w:p>
        </w:tc>
      </w:tr>
      <w:tr w:rsidR="00687E8F" w:rsidRPr="00763D5D" w14:paraId="37997484" w14:textId="77777777" w:rsidTr="00332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14:paraId="4C807880" w14:textId="77777777" w:rsidR="00687E8F" w:rsidRPr="00325569" w:rsidRDefault="00687E8F" w:rsidP="00506776">
            <w:pPr>
              <w:rPr>
                <w:rFonts w:ascii="Times New Roman" w:hAnsi="Times New Roman" w:cs="Times New Roman"/>
                <w:b w:val="0"/>
                <w:bCs w:val="0"/>
              </w:rPr>
            </w:pPr>
            <w:r w:rsidRPr="00325569">
              <w:rPr>
                <w:rFonts w:ascii="Times New Roman" w:hAnsi="Times New Roman" w:cs="Times New Roman"/>
                <w:b w:val="0"/>
                <w:bCs w:val="0"/>
              </w:rPr>
              <w:t>$231,750</w:t>
            </w:r>
          </w:p>
        </w:tc>
        <w:tc>
          <w:tcPr>
            <w:tcW w:w="2276" w:type="dxa"/>
          </w:tcPr>
          <w:p w14:paraId="779B953F"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$600,000</w:t>
            </w:r>
          </w:p>
        </w:tc>
        <w:tc>
          <w:tcPr>
            <w:tcW w:w="3246" w:type="dxa"/>
          </w:tcPr>
          <w:p w14:paraId="26B98E6B"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$171,750</w:t>
            </w:r>
          </w:p>
        </w:tc>
      </w:tr>
    </w:tbl>
    <w:p w14:paraId="255670D7" w14:textId="77777777" w:rsidR="00E54B2A" w:rsidRDefault="00E54B2A" w:rsidP="003D20C8">
      <w:pPr>
        <w:pStyle w:val="Heading1"/>
        <w:rPr>
          <w:rFonts w:ascii="Times New Roman" w:hAnsi="Times New Roman" w:cs="Times New Roman"/>
          <w:color w:val="auto"/>
          <w:sz w:val="24"/>
          <w:szCs w:val="24"/>
        </w:rPr>
      </w:pPr>
      <w:bookmarkStart w:id="56" w:name="_Toc467611786"/>
    </w:p>
    <w:p w14:paraId="49D587E5" w14:textId="77777777" w:rsidR="00687E8F" w:rsidRPr="003D20C8" w:rsidRDefault="00687E8F" w:rsidP="003D20C8">
      <w:pPr>
        <w:pStyle w:val="Heading1"/>
      </w:pPr>
      <w:r w:rsidRPr="003D20C8">
        <w:t>Appendix E. The revenue forecast after rebranding and the introduction of the new e-marketing promotional strategy by the end of the second quarter of 2018. (intermediate)</w:t>
      </w:r>
      <w:bookmarkEnd w:id="56"/>
    </w:p>
    <w:tbl>
      <w:tblPr>
        <w:tblStyle w:val="GridTable4Accent5"/>
        <w:tblW w:w="0" w:type="auto"/>
        <w:tblLook w:val="04A0" w:firstRow="1" w:lastRow="0" w:firstColumn="1" w:lastColumn="0" w:noHBand="0" w:noVBand="1"/>
      </w:tblPr>
      <w:tblGrid>
        <w:gridCol w:w="2952"/>
        <w:gridCol w:w="2952"/>
      </w:tblGrid>
      <w:tr w:rsidR="00687E8F" w:rsidRPr="00763D5D" w14:paraId="766BBABC" w14:textId="77777777" w:rsidTr="00AD71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14:paraId="1FCB3BCD" w14:textId="77777777" w:rsidR="00687E8F" w:rsidRPr="00763D5D" w:rsidRDefault="00687E8F" w:rsidP="00506776">
            <w:pPr>
              <w:rPr>
                <w:rFonts w:ascii="Times New Roman" w:hAnsi="Times New Roman" w:cs="Times New Roman"/>
              </w:rPr>
            </w:pPr>
            <w:r w:rsidRPr="00763D5D">
              <w:rPr>
                <w:rFonts w:ascii="Times New Roman" w:hAnsi="Times New Roman" w:cs="Times New Roman"/>
              </w:rPr>
              <w:t>Revenues and Costs Categories</w:t>
            </w:r>
          </w:p>
        </w:tc>
        <w:tc>
          <w:tcPr>
            <w:tcW w:w="2952" w:type="dxa"/>
          </w:tcPr>
          <w:p w14:paraId="52C1F89F" w14:textId="77777777" w:rsidR="00687E8F" w:rsidRPr="00763D5D" w:rsidRDefault="00687E8F" w:rsidP="005067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Revenues and Costs, $ per year.</w:t>
            </w:r>
          </w:p>
        </w:tc>
      </w:tr>
      <w:tr w:rsidR="00687E8F" w:rsidRPr="00763D5D" w14:paraId="105FDA15" w14:textId="77777777" w:rsidTr="00AD7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14:paraId="1DE7A95F"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Technology costs</w:t>
            </w:r>
          </w:p>
        </w:tc>
        <w:tc>
          <w:tcPr>
            <w:tcW w:w="2952" w:type="dxa"/>
          </w:tcPr>
          <w:p w14:paraId="5B596AB7" w14:textId="28C8209E" w:rsidR="00687E8F" w:rsidRPr="00763D5D" w:rsidRDefault="00AD71D7"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00687E8F" w:rsidRPr="00763D5D">
              <w:rPr>
                <w:rFonts w:ascii="Times New Roman" w:hAnsi="Times New Roman" w:cs="Times New Roman"/>
              </w:rPr>
              <w:t>$6839.4</w:t>
            </w:r>
            <w:r>
              <w:rPr>
                <w:rFonts w:ascii="Times New Roman" w:hAnsi="Times New Roman" w:cs="Times New Roman"/>
              </w:rPr>
              <w:t>)</w:t>
            </w:r>
          </w:p>
        </w:tc>
      </w:tr>
      <w:tr w:rsidR="00687E8F" w:rsidRPr="00763D5D" w14:paraId="7DC87541" w14:textId="77777777" w:rsidTr="00AD71D7">
        <w:tc>
          <w:tcPr>
            <w:cnfStyle w:val="001000000000" w:firstRow="0" w:lastRow="0" w:firstColumn="1" w:lastColumn="0" w:oddVBand="0" w:evenVBand="0" w:oddHBand="0" w:evenHBand="0" w:firstRowFirstColumn="0" w:firstRowLastColumn="0" w:lastRowFirstColumn="0" w:lastRowLastColumn="0"/>
            <w:tcW w:w="2952" w:type="dxa"/>
          </w:tcPr>
          <w:p w14:paraId="483E04CF"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Site design and development expenses</w:t>
            </w:r>
          </w:p>
        </w:tc>
        <w:tc>
          <w:tcPr>
            <w:tcW w:w="2952" w:type="dxa"/>
          </w:tcPr>
          <w:p w14:paraId="0E4B6759" w14:textId="57CB6C17" w:rsidR="00687E8F" w:rsidRPr="00763D5D" w:rsidRDefault="00AD71D7"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00687E8F" w:rsidRPr="00763D5D">
              <w:rPr>
                <w:rFonts w:ascii="Times New Roman" w:hAnsi="Times New Roman" w:cs="Times New Roman"/>
              </w:rPr>
              <w:t>$5</w:t>
            </w:r>
            <w:r>
              <w:rPr>
                <w:rFonts w:ascii="Times New Roman" w:hAnsi="Times New Roman" w:cs="Times New Roman"/>
              </w:rPr>
              <w:t>,</w:t>
            </w:r>
            <w:r w:rsidR="00687E8F" w:rsidRPr="00763D5D">
              <w:rPr>
                <w:rFonts w:ascii="Times New Roman" w:hAnsi="Times New Roman" w:cs="Times New Roman"/>
              </w:rPr>
              <w:t>000</w:t>
            </w:r>
            <w:r>
              <w:rPr>
                <w:rFonts w:ascii="Times New Roman" w:hAnsi="Times New Roman" w:cs="Times New Roman"/>
              </w:rPr>
              <w:t>)</w:t>
            </w:r>
            <w:r w:rsidR="00687E8F" w:rsidRPr="00763D5D">
              <w:rPr>
                <w:rFonts w:ascii="Times New Roman" w:hAnsi="Times New Roman" w:cs="Times New Roman"/>
              </w:rPr>
              <w:t xml:space="preserve"> (one time)</w:t>
            </w:r>
          </w:p>
        </w:tc>
      </w:tr>
      <w:tr w:rsidR="00687E8F" w:rsidRPr="00763D5D" w14:paraId="74C01CDB" w14:textId="77777777" w:rsidTr="00AD71D7">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952" w:type="dxa"/>
          </w:tcPr>
          <w:p w14:paraId="0E473A19"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Salaries</w:t>
            </w:r>
          </w:p>
        </w:tc>
        <w:tc>
          <w:tcPr>
            <w:tcW w:w="2952" w:type="dxa"/>
          </w:tcPr>
          <w:p w14:paraId="5D8C91BE" w14:textId="31FE8DBE" w:rsidR="00687E8F" w:rsidRPr="00763D5D" w:rsidRDefault="00AD71D7"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00687E8F" w:rsidRPr="00763D5D">
              <w:rPr>
                <w:rFonts w:ascii="Times New Roman" w:hAnsi="Times New Roman" w:cs="Times New Roman"/>
              </w:rPr>
              <w:t>$198</w:t>
            </w:r>
            <w:r>
              <w:rPr>
                <w:rFonts w:ascii="Times New Roman" w:hAnsi="Times New Roman" w:cs="Times New Roman"/>
              </w:rPr>
              <w:t>,</w:t>
            </w:r>
            <w:r w:rsidR="00687E8F" w:rsidRPr="00763D5D">
              <w:rPr>
                <w:rFonts w:ascii="Times New Roman" w:hAnsi="Times New Roman" w:cs="Times New Roman"/>
              </w:rPr>
              <w:t>000</w:t>
            </w:r>
            <w:r>
              <w:rPr>
                <w:rFonts w:ascii="Times New Roman" w:hAnsi="Times New Roman" w:cs="Times New Roman"/>
              </w:rPr>
              <w:t>)</w:t>
            </w:r>
          </w:p>
        </w:tc>
      </w:tr>
      <w:tr w:rsidR="00687E8F" w:rsidRPr="00763D5D" w14:paraId="59590142" w14:textId="77777777" w:rsidTr="00AD71D7">
        <w:tc>
          <w:tcPr>
            <w:cnfStyle w:val="001000000000" w:firstRow="0" w:lastRow="0" w:firstColumn="1" w:lastColumn="0" w:oddVBand="0" w:evenVBand="0" w:oddHBand="0" w:evenHBand="0" w:firstRowFirstColumn="0" w:firstRowLastColumn="0" w:lastRowFirstColumn="0" w:lastRowLastColumn="0"/>
            <w:tcW w:w="2952" w:type="dxa"/>
          </w:tcPr>
          <w:p w14:paraId="092000E9"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Marketing Communication</w:t>
            </w:r>
          </w:p>
        </w:tc>
        <w:tc>
          <w:tcPr>
            <w:tcW w:w="2952" w:type="dxa"/>
          </w:tcPr>
          <w:p w14:paraId="2BCFAE28" w14:textId="3286174A" w:rsidR="00687E8F" w:rsidRPr="00763D5D" w:rsidRDefault="00AD71D7"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00687E8F" w:rsidRPr="00763D5D">
              <w:rPr>
                <w:rFonts w:ascii="Times New Roman" w:hAnsi="Times New Roman" w:cs="Times New Roman"/>
              </w:rPr>
              <w:t>$</w:t>
            </w:r>
            <w:r w:rsidR="00687E8F">
              <w:rPr>
                <w:rFonts w:ascii="Times New Roman" w:hAnsi="Times New Roman" w:cs="Times New Roman"/>
              </w:rPr>
              <w:t>24,988.73</w:t>
            </w:r>
            <w:r>
              <w:rPr>
                <w:rFonts w:ascii="Times New Roman" w:hAnsi="Times New Roman" w:cs="Times New Roman"/>
              </w:rPr>
              <w:t>)</w:t>
            </w:r>
          </w:p>
        </w:tc>
      </w:tr>
      <w:tr w:rsidR="00687E8F" w:rsidRPr="00763D5D" w14:paraId="3346E7F9" w14:textId="77777777" w:rsidTr="00AD7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Borders>
              <w:bottom w:val="single" w:sz="4" w:space="0" w:color="8EAADB" w:themeColor="accent5" w:themeTint="99"/>
            </w:tcBorders>
          </w:tcPr>
          <w:p w14:paraId="46921AD1"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Other: rebranding costs and delivery services costs</w:t>
            </w:r>
          </w:p>
        </w:tc>
        <w:tc>
          <w:tcPr>
            <w:tcW w:w="2952" w:type="dxa"/>
            <w:tcBorders>
              <w:bottom w:val="single" w:sz="4" w:space="0" w:color="8EAADB" w:themeColor="accent5" w:themeTint="99"/>
            </w:tcBorders>
          </w:tcPr>
          <w:p w14:paraId="6E1B9598" w14:textId="063F2FCF" w:rsidR="00687E8F" w:rsidRPr="00763D5D" w:rsidRDefault="00AD71D7"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00687E8F">
              <w:rPr>
                <w:rFonts w:ascii="Times New Roman" w:hAnsi="Times New Roman" w:cs="Times New Roman"/>
              </w:rPr>
              <w:t>53,410</w:t>
            </w:r>
            <w:r>
              <w:rPr>
                <w:rFonts w:ascii="Times New Roman" w:hAnsi="Times New Roman" w:cs="Times New Roman"/>
              </w:rPr>
              <w:t>)</w:t>
            </w:r>
          </w:p>
        </w:tc>
      </w:tr>
      <w:tr w:rsidR="00687E8F" w:rsidRPr="00763D5D" w14:paraId="37A4AE62" w14:textId="77777777" w:rsidTr="00AD71D7">
        <w:trPr>
          <w:trHeight w:val="395"/>
        </w:trPr>
        <w:tc>
          <w:tcPr>
            <w:cnfStyle w:val="001000000000" w:firstRow="0" w:lastRow="0" w:firstColumn="1" w:lastColumn="0" w:oddVBand="0" w:evenVBand="0" w:oddHBand="0" w:evenHBand="0" w:firstRowFirstColumn="0" w:firstRowLastColumn="0" w:lastRowFirstColumn="0" w:lastRowLastColumn="0"/>
            <w:tcW w:w="2952" w:type="dxa"/>
            <w:tcBorders>
              <w:bottom w:val="single" w:sz="4" w:space="0" w:color="auto"/>
            </w:tcBorders>
          </w:tcPr>
          <w:p w14:paraId="423E09C2"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Total e-marketing costs</w:t>
            </w:r>
          </w:p>
        </w:tc>
        <w:tc>
          <w:tcPr>
            <w:tcW w:w="2952" w:type="dxa"/>
            <w:tcBorders>
              <w:bottom w:val="single" w:sz="4" w:space="0" w:color="auto"/>
            </w:tcBorders>
          </w:tcPr>
          <w:p w14:paraId="61092A32" w14:textId="13DE7216" w:rsidR="00687E8F" w:rsidRPr="00763D5D" w:rsidRDefault="00AD71D7"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00687E8F" w:rsidRPr="00763D5D">
              <w:rPr>
                <w:rFonts w:ascii="Times New Roman" w:hAnsi="Times New Roman" w:cs="Times New Roman"/>
              </w:rPr>
              <w:t>288,238.13</w:t>
            </w:r>
          </w:p>
        </w:tc>
      </w:tr>
      <w:tr w:rsidR="00687E8F" w:rsidRPr="00763D5D" w14:paraId="009D3CC7" w14:textId="77777777" w:rsidTr="00AD7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Borders>
              <w:top w:val="single" w:sz="4" w:space="0" w:color="auto"/>
            </w:tcBorders>
          </w:tcPr>
          <w:p w14:paraId="43C2C6DC"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Inventory restructuring</w:t>
            </w:r>
          </w:p>
        </w:tc>
        <w:tc>
          <w:tcPr>
            <w:tcW w:w="2952" w:type="dxa"/>
            <w:tcBorders>
              <w:top w:val="single" w:sz="4" w:space="0" w:color="auto"/>
            </w:tcBorders>
          </w:tcPr>
          <w:p w14:paraId="2253B6EC"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$20,000</w:t>
            </w:r>
          </w:p>
        </w:tc>
      </w:tr>
      <w:tr w:rsidR="00687E8F" w:rsidRPr="00763D5D" w14:paraId="6C9817DB" w14:textId="77777777" w:rsidTr="00AD71D7">
        <w:tc>
          <w:tcPr>
            <w:cnfStyle w:val="001000000000" w:firstRow="0" w:lastRow="0" w:firstColumn="1" w:lastColumn="0" w:oddVBand="0" w:evenVBand="0" w:oddHBand="0" w:evenHBand="0" w:firstRowFirstColumn="0" w:firstRowLastColumn="0" w:lastRowFirstColumn="0" w:lastRowLastColumn="0"/>
            <w:tcW w:w="2952" w:type="dxa"/>
          </w:tcPr>
          <w:p w14:paraId="2B3144E2"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Intangible benefits</w:t>
            </w:r>
          </w:p>
        </w:tc>
        <w:tc>
          <w:tcPr>
            <w:tcW w:w="2952" w:type="dxa"/>
          </w:tcPr>
          <w:p w14:paraId="1C2C5A7C"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$30,000</w:t>
            </w:r>
          </w:p>
        </w:tc>
      </w:tr>
      <w:tr w:rsidR="00687E8F" w:rsidRPr="00763D5D" w14:paraId="4085E789" w14:textId="77777777" w:rsidTr="00AD7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14:paraId="21D815B9"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Negotiated endorsement with restaurants</w:t>
            </w:r>
          </w:p>
        </w:tc>
        <w:tc>
          <w:tcPr>
            <w:tcW w:w="2952" w:type="dxa"/>
          </w:tcPr>
          <w:p w14:paraId="79C61E50"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$10,000</w:t>
            </w:r>
          </w:p>
        </w:tc>
      </w:tr>
      <w:tr w:rsidR="00687E8F" w:rsidRPr="00763D5D" w14:paraId="6F61A7A2" w14:textId="77777777" w:rsidTr="00AD71D7">
        <w:tc>
          <w:tcPr>
            <w:cnfStyle w:val="001000000000" w:firstRow="0" w:lastRow="0" w:firstColumn="1" w:lastColumn="0" w:oddVBand="0" w:evenVBand="0" w:oddHBand="0" w:evenHBand="0" w:firstRowFirstColumn="0" w:firstRowLastColumn="0" w:lastRowFirstColumn="0" w:lastRowLastColumn="0"/>
            <w:tcW w:w="2952" w:type="dxa"/>
          </w:tcPr>
          <w:p w14:paraId="6C105200"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Cost savings:</w:t>
            </w:r>
          </w:p>
        </w:tc>
        <w:tc>
          <w:tcPr>
            <w:tcW w:w="2952" w:type="dxa"/>
          </w:tcPr>
          <w:p w14:paraId="4926C508"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$60,000</w:t>
            </w:r>
          </w:p>
        </w:tc>
      </w:tr>
      <w:tr w:rsidR="00687E8F" w:rsidRPr="00763D5D" w14:paraId="721EA2D6" w14:textId="77777777" w:rsidTr="00F1411C">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2952" w:type="dxa"/>
          </w:tcPr>
          <w:p w14:paraId="1068E8FE" w14:textId="2E144B77" w:rsidR="00687E8F" w:rsidRPr="00AD71D7" w:rsidRDefault="00687E8F" w:rsidP="00F1411C">
            <w:pPr>
              <w:rPr>
                <w:rFonts w:ascii="Times New Roman" w:hAnsi="Times New Roman" w:cs="Times New Roman"/>
                <w:b w:val="0"/>
                <w:bCs w:val="0"/>
              </w:rPr>
            </w:pPr>
            <w:r w:rsidRPr="00AD71D7">
              <w:rPr>
                <w:rFonts w:ascii="Times New Roman" w:hAnsi="Times New Roman" w:cs="Times New Roman"/>
                <w:b w:val="0"/>
                <w:bCs w:val="0"/>
              </w:rPr>
              <w:t xml:space="preserve">Revenues with implemented e-marketing campaign </w:t>
            </w:r>
          </w:p>
        </w:tc>
        <w:tc>
          <w:tcPr>
            <w:tcW w:w="2952" w:type="dxa"/>
          </w:tcPr>
          <w:p w14:paraId="23BF048F" w14:textId="77777777" w:rsidR="00687E8F" w:rsidRPr="00763D5D" w:rsidRDefault="00687E8F" w:rsidP="0050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63D5D">
              <w:rPr>
                <w:rFonts w:ascii="Times New Roman" w:hAnsi="Times New Roman" w:cs="Times New Roman"/>
              </w:rPr>
              <w:t>$</w:t>
            </w:r>
            <w:r>
              <w:rPr>
                <w:rFonts w:ascii="Times New Roman" w:hAnsi="Times New Roman" w:cs="Times New Roman"/>
              </w:rPr>
              <w:t>867,750</w:t>
            </w:r>
          </w:p>
        </w:tc>
      </w:tr>
      <w:tr w:rsidR="00687E8F" w:rsidRPr="00763D5D" w14:paraId="08B942E6" w14:textId="77777777" w:rsidTr="00AD71D7">
        <w:tc>
          <w:tcPr>
            <w:cnfStyle w:val="001000000000" w:firstRow="0" w:lastRow="0" w:firstColumn="1" w:lastColumn="0" w:oddVBand="0" w:evenVBand="0" w:oddHBand="0" w:evenHBand="0" w:firstRowFirstColumn="0" w:firstRowLastColumn="0" w:lastRowFirstColumn="0" w:lastRowLastColumn="0"/>
            <w:tcW w:w="2952" w:type="dxa"/>
          </w:tcPr>
          <w:p w14:paraId="1C59D11F" w14:textId="77777777" w:rsidR="00687E8F" w:rsidRPr="00AD71D7" w:rsidRDefault="00687E8F" w:rsidP="00506776">
            <w:pPr>
              <w:rPr>
                <w:rFonts w:ascii="Times New Roman" w:hAnsi="Times New Roman" w:cs="Times New Roman"/>
                <w:b w:val="0"/>
                <w:bCs w:val="0"/>
              </w:rPr>
            </w:pPr>
            <w:r w:rsidRPr="00AD71D7">
              <w:rPr>
                <w:rFonts w:ascii="Times New Roman" w:hAnsi="Times New Roman" w:cs="Times New Roman"/>
                <w:b w:val="0"/>
                <w:bCs w:val="0"/>
              </w:rPr>
              <w:t>ROI</w:t>
            </w:r>
          </w:p>
        </w:tc>
        <w:tc>
          <w:tcPr>
            <w:tcW w:w="2952" w:type="dxa"/>
          </w:tcPr>
          <w:p w14:paraId="3CB862F6" w14:textId="77777777" w:rsidR="00687E8F" w:rsidRPr="00763D5D" w:rsidRDefault="00687E8F" w:rsidP="005067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67%</w:t>
            </w:r>
          </w:p>
        </w:tc>
      </w:tr>
    </w:tbl>
    <w:p w14:paraId="464828A0" w14:textId="77777777" w:rsidR="00687E8F" w:rsidRDefault="00687E8F" w:rsidP="00687E8F">
      <w:pPr>
        <w:pStyle w:val="Heading1"/>
        <w:rPr>
          <w:rFonts w:ascii="Times New Roman" w:eastAsiaTheme="minorEastAsia" w:hAnsi="Times New Roman" w:cs="Times New Roman"/>
          <w:b w:val="0"/>
          <w:bCs w:val="0"/>
          <w:i/>
          <w:color w:val="auto"/>
          <w:sz w:val="24"/>
          <w:szCs w:val="24"/>
        </w:rPr>
      </w:pPr>
    </w:p>
    <w:p w14:paraId="7925C87A" w14:textId="77777777" w:rsidR="003D20C8" w:rsidRDefault="003D20C8">
      <w:pPr>
        <w:rPr>
          <w:rFonts w:asciiTheme="majorHAnsi" w:eastAsiaTheme="majorEastAsia" w:hAnsiTheme="majorHAnsi" w:cstheme="majorBidi"/>
          <w:b/>
          <w:bCs/>
          <w:color w:val="2C6EAB" w:themeColor="accent1" w:themeShade="B5"/>
          <w:sz w:val="32"/>
          <w:szCs w:val="32"/>
        </w:rPr>
      </w:pPr>
      <w:r>
        <w:br w:type="page"/>
      </w:r>
    </w:p>
    <w:p w14:paraId="594B6F5F" w14:textId="34FA15DE" w:rsidR="00687E8F" w:rsidRPr="003D20C8" w:rsidRDefault="00687E8F" w:rsidP="003D20C8">
      <w:pPr>
        <w:pStyle w:val="Heading1"/>
      </w:pPr>
      <w:bookmarkStart w:id="57" w:name="_Toc467611787"/>
      <w:r w:rsidRPr="003D20C8">
        <w:lastRenderedPageBreak/>
        <w:t>Appendix F: The graphical representation of Kelowna Online Craft Brewery’s balanced scorecard.</w:t>
      </w:r>
      <w:bookmarkEnd w:id="57"/>
    </w:p>
    <w:p w14:paraId="3DFC62E8" w14:textId="77777777" w:rsidR="00687E8F" w:rsidRPr="00763D5D" w:rsidRDefault="00687E8F" w:rsidP="00687E8F">
      <w:pPr>
        <w:ind w:firstLine="720"/>
        <w:rPr>
          <w:rFonts w:ascii="Times New Roman" w:hAnsi="Times New Roman" w:cs="Times New Roman"/>
        </w:rPr>
      </w:pPr>
    </w:p>
    <w:p w14:paraId="166B3E7E" w14:textId="77777777" w:rsidR="00687E8F" w:rsidRPr="00344AA6" w:rsidRDefault="00687E8F" w:rsidP="00687E8F">
      <w:pPr>
        <w:rPr>
          <w:rFonts w:ascii="Times New Roman" w:hAnsi="Times New Roman" w:cs="Times New Roman"/>
        </w:rPr>
      </w:pPr>
      <w:r w:rsidRPr="00763D5D">
        <w:rPr>
          <w:rFonts w:ascii="Times New Roman" w:hAnsi="Times New Roman" w:cs="Times New Roman"/>
          <w:noProof/>
        </w:rPr>
        <w:drawing>
          <wp:inline distT="0" distB="0" distL="0" distR="0" wp14:anchorId="1C02B12E" wp14:editId="2E53F419">
            <wp:extent cx="5486400" cy="6966984"/>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2B4923F1" w14:textId="77777777" w:rsidR="00506776" w:rsidRDefault="00506776"/>
    <w:sectPr w:rsidR="00506776" w:rsidSect="00506776">
      <w:headerReference w:type="even" r:id="rId30"/>
      <w:headerReference w:type="default" r:id="rId3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C20F9" w14:textId="77777777" w:rsidR="0013368E" w:rsidRDefault="0013368E" w:rsidP="00687E8F">
      <w:r>
        <w:separator/>
      </w:r>
    </w:p>
  </w:endnote>
  <w:endnote w:type="continuationSeparator" w:id="0">
    <w:p w14:paraId="2B448EF3" w14:textId="77777777" w:rsidR="0013368E" w:rsidRDefault="0013368E" w:rsidP="0068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A68B7" w14:textId="77777777" w:rsidR="0013368E" w:rsidRDefault="0013368E" w:rsidP="00687E8F">
      <w:r>
        <w:separator/>
      </w:r>
    </w:p>
  </w:footnote>
  <w:footnote w:type="continuationSeparator" w:id="0">
    <w:p w14:paraId="4F1292E2" w14:textId="77777777" w:rsidR="0013368E" w:rsidRDefault="0013368E" w:rsidP="00687E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97093" w14:textId="77777777" w:rsidR="00506776" w:rsidRDefault="00506776" w:rsidP="005067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D07344" w14:textId="77777777" w:rsidR="00506776" w:rsidRDefault="00592A7F" w:rsidP="00506776">
    <w:pPr>
      <w:pStyle w:val="Header"/>
      <w:ind w:right="360"/>
    </w:pPr>
    <w:sdt>
      <w:sdtPr>
        <w:id w:val="171999623"/>
        <w:temporary/>
        <w:showingPlcHdr/>
      </w:sdtPr>
      <w:sdtEndPr/>
      <w:sdtContent>
        <w:r w:rsidR="00506776">
          <w:t>[Type text]</w:t>
        </w:r>
      </w:sdtContent>
    </w:sdt>
    <w:r w:rsidR="00506776">
      <w:ptab w:relativeTo="margin" w:alignment="center" w:leader="none"/>
    </w:r>
    <w:sdt>
      <w:sdtPr>
        <w:id w:val="171999624"/>
        <w:temporary/>
        <w:showingPlcHdr/>
      </w:sdtPr>
      <w:sdtEndPr/>
      <w:sdtContent>
        <w:r w:rsidR="00506776">
          <w:t>[Type text]</w:t>
        </w:r>
      </w:sdtContent>
    </w:sdt>
    <w:r w:rsidR="00506776">
      <w:ptab w:relativeTo="margin" w:alignment="right" w:leader="none"/>
    </w:r>
    <w:sdt>
      <w:sdtPr>
        <w:id w:val="171999625"/>
        <w:temporary/>
        <w:showingPlcHdr/>
      </w:sdtPr>
      <w:sdtEndPr/>
      <w:sdtContent>
        <w:r w:rsidR="00506776">
          <w:t>[Type text]</w:t>
        </w:r>
      </w:sdtContent>
    </w:sdt>
  </w:p>
  <w:p w14:paraId="06E2FCEE" w14:textId="77777777" w:rsidR="00506776" w:rsidRDefault="0050677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AF073" w14:textId="77777777" w:rsidR="00506776" w:rsidRPr="00002339" w:rsidRDefault="00506776" w:rsidP="00506776">
    <w:pPr>
      <w:pStyle w:val="Header"/>
      <w:framePr w:wrap="around" w:vAnchor="text" w:hAnchor="margin" w:xAlign="right" w:y="1"/>
      <w:rPr>
        <w:rStyle w:val="PageNumber"/>
        <w:rFonts w:ascii="Times New Roman" w:hAnsi="Times New Roman"/>
      </w:rPr>
    </w:pPr>
    <w:r w:rsidRPr="00002339">
      <w:rPr>
        <w:rStyle w:val="PageNumber"/>
        <w:rFonts w:ascii="Times New Roman" w:hAnsi="Times New Roman"/>
      </w:rPr>
      <w:fldChar w:fldCharType="begin"/>
    </w:r>
    <w:r w:rsidRPr="00002339">
      <w:rPr>
        <w:rStyle w:val="PageNumber"/>
        <w:rFonts w:ascii="Times New Roman" w:hAnsi="Times New Roman"/>
      </w:rPr>
      <w:instrText xml:space="preserve">PAGE  </w:instrText>
    </w:r>
    <w:r w:rsidRPr="00002339">
      <w:rPr>
        <w:rStyle w:val="PageNumber"/>
        <w:rFonts w:ascii="Times New Roman" w:hAnsi="Times New Roman"/>
      </w:rPr>
      <w:fldChar w:fldCharType="separate"/>
    </w:r>
    <w:r w:rsidR="00592A7F">
      <w:rPr>
        <w:rStyle w:val="PageNumber"/>
        <w:rFonts w:ascii="Times New Roman" w:hAnsi="Times New Roman"/>
        <w:noProof/>
      </w:rPr>
      <w:t>28</w:t>
    </w:r>
    <w:r w:rsidRPr="00002339">
      <w:rPr>
        <w:rStyle w:val="PageNumber"/>
        <w:rFonts w:ascii="Times New Roman" w:hAnsi="Times New Roman"/>
      </w:rPr>
      <w:fldChar w:fldCharType="end"/>
    </w:r>
  </w:p>
  <w:p w14:paraId="38072480" w14:textId="77777777" w:rsidR="00506776" w:rsidRPr="00002339" w:rsidRDefault="00506776">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E8F"/>
    <w:rsid w:val="00073770"/>
    <w:rsid w:val="0013368E"/>
    <w:rsid w:val="002E1B81"/>
    <w:rsid w:val="00325569"/>
    <w:rsid w:val="003327CE"/>
    <w:rsid w:val="003D20C8"/>
    <w:rsid w:val="003F15B3"/>
    <w:rsid w:val="00472B40"/>
    <w:rsid w:val="00485935"/>
    <w:rsid w:val="00506776"/>
    <w:rsid w:val="0051408F"/>
    <w:rsid w:val="00551BF0"/>
    <w:rsid w:val="00592A7F"/>
    <w:rsid w:val="00651EF4"/>
    <w:rsid w:val="00687E8F"/>
    <w:rsid w:val="00705C72"/>
    <w:rsid w:val="00871BD3"/>
    <w:rsid w:val="008E3A15"/>
    <w:rsid w:val="0091507F"/>
    <w:rsid w:val="009208EB"/>
    <w:rsid w:val="009738E3"/>
    <w:rsid w:val="00AD71D7"/>
    <w:rsid w:val="00C10258"/>
    <w:rsid w:val="00CE66A1"/>
    <w:rsid w:val="00D32F4B"/>
    <w:rsid w:val="00E54B2A"/>
    <w:rsid w:val="00E66325"/>
    <w:rsid w:val="00F1411C"/>
    <w:rsid w:val="00FC5377"/>
    <w:rsid w:val="00FE52DD"/>
    <w:rsid w:val="00FE71F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2BDCD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8F"/>
    <w:rPr>
      <w:rFonts w:eastAsiaTheme="minorEastAsia"/>
      <w:lang w:val="en-US"/>
    </w:rPr>
  </w:style>
  <w:style w:type="paragraph" w:styleId="Heading1">
    <w:name w:val="heading 1"/>
    <w:basedOn w:val="Normal"/>
    <w:next w:val="Normal"/>
    <w:link w:val="Heading1Char"/>
    <w:uiPriority w:val="9"/>
    <w:qFormat/>
    <w:rsid w:val="00687E8F"/>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qFormat/>
    <w:rsid w:val="00687E8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87E8F"/>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E8F"/>
    <w:rPr>
      <w:rFonts w:asciiTheme="majorHAnsi" w:eastAsiaTheme="majorEastAsia" w:hAnsiTheme="majorHAnsi" w:cstheme="majorBidi"/>
      <w:b/>
      <w:bCs/>
      <w:color w:val="2C6EAB" w:themeColor="accent1" w:themeShade="B5"/>
      <w:sz w:val="32"/>
      <w:szCs w:val="32"/>
      <w:lang w:val="en-US"/>
    </w:rPr>
  </w:style>
  <w:style w:type="character" w:customStyle="1" w:styleId="Heading2Char">
    <w:name w:val="Heading 2 Char"/>
    <w:basedOn w:val="DefaultParagraphFont"/>
    <w:link w:val="Heading2"/>
    <w:uiPriority w:val="9"/>
    <w:rsid w:val="00687E8F"/>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rsid w:val="00687E8F"/>
    <w:rPr>
      <w:rFonts w:asciiTheme="majorHAnsi" w:eastAsiaTheme="majorEastAsia" w:hAnsiTheme="majorHAnsi" w:cstheme="majorBidi"/>
      <w:b/>
      <w:bCs/>
      <w:color w:val="5B9BD5" w:themeColor="accent1"/>
      <w:lang w:val="en-US"/>
    </w:rPr>
  </w:style>
  <w:style w:type="character" w:customStyle="1" w:styleId="HeaderChar">
    <w:name w:val="Header Char"/>
    <w:basedOn w:val="DefaultParagraphFont"/>
    <w:link w:val="Header"/>
    <w:uiPriority w:val="99"/>
    <w:rsid w:val="00687E8F"/>
    <w:rPr>
      <w:rFonts w:eastAsiaTheme="minorEastAsia"/>
      <w:lang w:val="en-US"/>
    </w:rPr>
  </w:style>
  <w:style w:type="paragraph" w:styleId="Header">
    <w:name w:val="header"/>
    <w:basedOn w:val="Normal"/>
    <w:link w:val="HeaderChar"/>
    <w:uiPriority w:val="99"/>
    <w:unhideWhenUsed/>
    <w:rsid w:val="00687E8F"/>
    <w:pPr>
      <w:tabs>
        <w:tab w:val="center" w:pos="4320"/>
        <w:tab w:val="right" w:pos="8640"/>
      </w:tabs>
    </w:pPr>
  </w:style>
  <w:style w:type="character" w:customStyle="1" w:styleId="FooterChar">
    <w:name w:val="Footer Char"/>
    <w:basedOn w:val="DefaultParagraphFont"/>
    <w:link w:val="Footer"/>
    <w:uiPriority w:val="99"/>
    <w:rsid w:val="00687E8F"/>
    <w:rPr>
      <w:rFonts w:eastAsiaTheme="minorEastAsia"/>
      <w:lang w:val="en-US"/>
    </w:rPr>
  </w:style>
  <w:style w:type="paragraph" w:styleId="Footer">
    <w:name w:val="footer"/>
    <w:basedOn w:val="Normal"/>
    <w:link w:val="FooterChar"/>
    <w:uiPriority w:val="99"/>
    <w:unhideWhenUsed/>
    <w:rsid w:val="00687E8F"/>
    <w:pPr>
      <w:tabs>
        <w:tab w:val="center" w:pos="4320"/>
        <w:tab w:val="right" w:pos="8640"/>
      </w:tabs>
    </w:pPr>
  </w:style>
  <w:style w:type="character" w:customStyle="1" w:styleId="BalloonTextChar">
    <w:name w:val="Balloon Text Char"/>
    <w:basedOn w:val="DefaultParagraphFont"/>
    <w:link w:val="BalloonText"/>
    <w:uiPriority w:val="99"/>
    <w:semiHidden/>
    <w:rsid w:val="00687E8F"/>
    <w:rPr>
      <w:rFonts w:ascii="Lucida Grande" w:eastAsiaTheme="minorEastAsia" w:hAnsi="Lucida Grande"/>
      <w:sz w:val="18"/>
      <w:szCs w:val="18"/>
      <w:lang w:val="en-US"/>
    </w:rPr>
  </w:style>
  <w:style w:type="paragraph" w:styleId="BalloonText">
    <w:name w:val="Balloon Text"/>
    <w:basedOn w:val="Normal"/>
    <w:link w:val="BalloonTextChar"/>
    <w:uiPriority w:val="99"/>
    <w:semiHidden/>
    <w:unhideWhenUsed/>
    <w:rsid w:val="00687E8F"/>
    <w:rPr>
      <w:rFonts w:ascii="Lucida Grande" w:hAnsi="Lucida Grande"/>
      <w:sz w:val="18"/>
      <w:szCs w:val="18"/>
    </w:rPr>
  </w:style>
  <w:style w:type="paragraph" w:styleId="NoSpacing">
    <w:name w:val="No Spacing"/>
    <w:link w:val="NoSpacingChar"/>
    <w:uiPriority w:val="1"/>
    <w:qFormat/>
    <w:rsid w:val="00687E8F"/>
    <w:rPr>
      <w:rFonts w:eastAsiaTheme="minorEastAsia"/>
      <w:sz w:val="22"/>
      <w:szCs w:val="22"/>
      <w:lang w:val="en-US" w:eastAsia="zh-CN"/>
    </w:rPr>
  </w:style>
  <w:style w:type="character" w:customStyle="1" w:styleId="NoSpacingChar">
    <w:name w:val="No Spacing Char"/>
    <w:basedOn w:val="DefaultParagraphFont"/>
    <w:link w:val="NoSpacing"/>
    <w:uiPriority w:val="1"/>
    <w:rsid w:val="00687E8F"/>
    <w:rPr>
      <w:rFonts w:eastAsiaTheme="minorEastAsia"/>
      <w:sz w:val="22"/>
      <w:szCs w:val="22"/>
      <w:lang w:val="en-US" w:eastAsia="zh-CN"/>
    </w:rPr>
  </w:style>
  <w:style w:type="character" w:styleId="Hyperlink">
    <w:name w:val="Hyperlink"/>
    <w:basedOn w:val="DefaultParagraphFont"/>
    <w:uiPriority w:val="99"/>
    <w:unhideWhenUsed/>
    <w:rsid w:val="00687E8F"/>
    <w:rPr>
      <w:color w:val="0563C1" w:themeColor="hyperlink"/>
      <w:u w:val="single"/>
    </w:rPr>
  </w:style>
  <w:style w:type="paragraph" w:styleId="TOC1">
    <w:name w:val="toc 1"/>
    <w:basedOn w:val="Normal"/>
    <w:next w:val="Normal"/>
    <w:autoRedefine/>
    <w:uiPriority w:val="39"/>
    <w:unhideWhenUsed/>
    <w:rsid w:val="00687E8F"/>
    <w:pPr>
      <w:spacing w:before="120"/>
    </w:pPr>
    <w:rPr>
      <w:b/>
    </w:rPr>
  </w:style>
  <w:style w:type="paragraph" w:styleId="TOC2">
    <w:name w:val="toc 2"/>
    <w:basedOn w:val="Normal"/>
    <w:next w:val="Normal"/>
    <w:autoRedefine/>
    <w:uiPriority w:val="39"/>
    <w:unhideWhenUsed/>
    <w:rsid w:val="00687E8F"/>
    <w:pPr>
      <w:ind w:left="240"/>
    </w:pPr>
    <w:rPr>
      <w:b/>
      <w:sz w:val="22"/>
      <w:szCs w:val="22"/>
    </w:rPr>
  </w:style>
  <w:style w:type="paragraph" w:styleId="TOC3">
    <w:name w:val="toc 3"/>
    <w:basedOn w:val="Normal"/>
    <w:next w:val="Normal"/>
    <w:autoRedefine/>
    <w:uiPriority w:val="39"/>
    <w:unhideWhenUsed/>
    <w:rsid w:val="00687E8F"/>
    <w:pPr>
      <w:ind w:left="480"/>
    </w:pPr>
    <w:rPr>
      <w:sz w:val="22"/>
      <w:szCs w:val="22"/>
    </w:rPr>
  </w:style>
  <w:style w:type="character" w:styleId="PageNumber">
    <w:name w:val="page number"/>
    <w:basedOn w:val="DefaultParagraphFont"/>
    <w:uiPriority w:val="99"/>
    <w:semiHidden/>
    <w:unhideWhenUsed/>
    <w:rsid w:val="00687E8F"/>
  </w:style>
  <w:style w:type="table" w:customStyle="1" w:styleId="GridTable4Accent5">
    <w:name w:val="Grid Table 4 Accent 5"/>
    <w:basedOn w:val="TableNormal"/>
    <w:uiPriority w:val="49"/>
    <w:rsid w:val="00AD71D7"/>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8F"/>
    <w:rPr>
      <w:rFonts w:eastAsiaTheme="minorEastAsia"/>
      <w:lang w:val="en-US"/>
    </w:rPr>
  </w:style>
  <w:style w:type="paragraph" w:styleId="Heading1">
    <w:name w:val="heading 1"/>
    <w:basedOn w:val="Normal"/>
    <w:next w:val="Normal"/>
    <w:link w:val="Heading1Char"/>
    <w:uiPriority w:val="9"/>
    <w:qFormat/>
    <w:rsid w:val="00687E8F"/>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qFormat/>
    <w:rsid w:val="00687E8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87E8F"/>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E8F"/>
    <w:rPr>
      <w:rFonts w:asciiTheme="majorHAnsi" w:eastAsiaTheme="majorEastAsia" w:hAnsiTheme="majorHAnsi" w:cstheme="majorBidi"/>
      <w:b/>
      <w:bCs/>
      <w:color w:val="2C6EAB" w:themeColor="accent1" w:themeShade="B5"/>
      <w:sz w:val="32"/>
      <w:szCs w:val="32"/>
      <w:lang w:val="en-US"/>
    </w:rPr>
  </w:style>
  <w:style w:type="character" w:customStyle="1" w:styleId="Heading2Char">
    <w:name w:val="Heading 2 Char"/>
    <w:basedOn w:val="DefaultParagraphFont"/>
    <w:link w:val="Heading2"/>
    <w:uiPriority w:val="9"/>
    <w:rsid w:val="00687E8F"/>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rsid w:val="00687E8F"/>
    <w:rPr>
      <w:rFonts w:asciiTheme="majorHAnsi" w:eastAsiaTheme="majorEastAsia" w:hAnsiTheme="majorHAnsi" w:cstheme="majorBidi"/>
      <w:b/>
      <w:bCs/>
      <w:color w:val="5B9BD5" w:themeColor="accent1"/>
      <w:lang w:val="en-US"/>
    </w:rPr>
  </w:style>
  <w:style w:type="character" w:customStyle="1" w:styleId="HeaderChar">
    <w:name w:val="Header Char"/>
    <w:basedOn w:val="DefaultParagraphFont"/>
    <w:link w:val="Header"/>
    <w:uiPriority w:val="99"/>
    <w:rsid w:val="00687E8F"/>
    <w:rPr>
      <w:rFonts w:eastAsiaTheme="minorEastAsia"/>
      <w:lang w:val="en-US"/>
    </w:rPr>
  </w:style>
  <w:style w:type="paragraph" w:styleId="Header">
    <w:name w:val="header"/>
    <w:basedOn w:val="Normal"/>
    <w:link w:val="HeaderChar"/>
    <w:uiPriority w:val="99"/>
    <w:unhideWhenUsed/>
    <w:rsid w:val="00687E8F"/>
    <w:pPr>
      <w:tabs>
        <w:tab w:val="center" w:pos="4320"/>
        <w:tab w:val="right" w:pos="8640"/>
      </w:tabs>
    </w:pPr>
  </w:style>
  <w:style w:type="character" w:customStyle="1" w:styleId="FooterChar">
    <w:name w:val="Footer Char"/>
    <w:basedOn w:val="DefaultParagraphFont"/>
    <w:link w:val="Footer"/>
    <w:uiPriority w:val="99"/>
    <w:rsid w:val="00687E8F"/>
    <w:rPr>
      <w:rFonts w:eastAsiaTheme="minorEastAsia"/>
      <w:lang w:val="en-US"/>
    </w:rPr>
  </w:style>
  <w:style w:type="paragraph" w:styleId="Footer">
    <w:name w:val="footer"/>
    <w:basedOn w:val="Normal"/>
    <w:link w:val="FooterChar"/>
    <w:uiPriority w:val="99"/>
    <w:unhideWhenUsed/>
    <w:rsid w:val="00687E8F"/>
    <w:pPr>
      <w:tabs>
        <w:tab w:val="center" w:pos="4320"/>
        <w:tab w:val="right" w:pos="8640"/>
      </w:tabs>
    </w:pPr>
  </w:style>
  <w:style w:type="character" w:customStyle="1" w:styleId="BalloonTextChar">
    <w:name w:val="Balloon Text Char"/>
    <w:basedOn w:val="DefaultParagraphFont"/>
    <w:link w:val="BalloonText"/>
    <w:uiPriority w:val="99"/>
    <w:semiHidden/>
    <w:rsid w:val="00687E8F"/>
    <w:rPr>
      <w:rFonts w:ascii="Lucida Grande" w:eastAsiaTheme="minorEastAsia" w:hAnsi="Lucida Grande"/>
      <w:sz w:val="18"/>
      <w:szCs w:val="18"/>
      <w:lang w:val="en-US"/>
    </w:rPr>
  </w:style>
  <w:style w:type="paragraph" w:styleId="BalloonText">
    <w:name w:val="Balloon Text"/>
    <w:basedOn w:val="Normal"/>
    <w:link w:val="BalloonTextChar"/>
    <w:uiPriority w:val="99"/>
    <w:semiHidden/>
    <w:unhideWhenUsed/>
    <w:rsid w:val="00687E8F"/>
    <w:rPr>
      <w:rFonts w:ascii="Lucida Grande" w:hAnsi="Lucida Grande"/>
      <w:sz w:val="18"/>
      <w:szCs w:val="18"/>
    </w:rPr>
  </w:style>
  <w:style w:type="paragraph" w:styleId="NoSpacing">
    <w:name w:val="No Spacing"/>
    <w:link w:val="NoSpacingChar"/>
    <w:uiPriority w:val="1"/>
    <w:qFormat/>
    <w:rsid w:val="00687E8F"/>
    <w:rPr>
      <w:rFonts w:eastAsiaTheme="minorEastAsia"/>
      <w:sz w:val="22"/>
      <w:szCs w:val="22"/>
      <w:lang w:val="en-US" w:eastAsia="zh-CN"/>
    </w:rPr>
  </w:style>
  <w:style w:type="character" w:customStyle="1" w:styleId="NoSpacingChar">
    <w:name w:val="No Spacing Char"/>
    <w:basedOn w:val="DefaultParagraphFont"/>
    <w:link w:val="NoSpacing"/>
    <w:uiPriority w:val="1"/>
    <w:rsid w:val="00687E8F"/>
    <w:rPr>
      <w:rFonts w:eastAsiaTheme="minorEastAsia"/>
      <w:sz w:val="22"/>
      <w:szCs w:val="22"/>
      <w:lang w:val="en-US" w:eastAsia="zh-CN"/>
    </w:rPr>
  </w:style>
  <w:style w:type="character" w:styleId="Hyperlink">
    <w:name w:val="Hyperlink"/>
    <w:basedOn w:val="DefaultParagraphFont"/>
    <w:uiPriority w:val="99"/>
    <w:unhideWhenUsed/>
    <w:rsid w:val="00687E8F"/>
    <w:rPr>
      <w:color w:val="0563C1" w:themeColor="hyperlink"/>
      <w:u w:val="single"/>
    </w:rPr>
  </w:style>
  <w:style w:type="paragraph" w:styleId="TOC1">
    <w:name w:val="toc 1"/>
    <w:basedOn w:val="Normal"/>
    <w:next w:val="Normal"/>
    <w:autoRedefine/>
    <w:uiPriority w:val="39"/>
    <w:unhideWhenUsed/>
    <w:rsid w:val="00687E8F"/>
    <w:pPr>
      <w:spacing w:before="120"/>
    </w:pPr>
    <w:rPr>
      <w:b/>
    </w:rPr>
  </w:style>
  <w:style w:type="paragraph" w:styleId="TOC2">
    <w:name w:val="toc 2"/>
    <w:basedOn w:val="Normal"/>
    <w:next w:val="Normal"/>
    <w:autoRedefine/>
    <w:uiPriority w:val="39"/>
    <w:unhideWhenUsed/>
    <w:rsid w:val="00687E8F"/>
    <w:pPr>
      <w:ind w:left="240"/>
    </w:pPr>
    <w:rPr>
      <w:b/>
      <w:sz w:val="22"/>
      <w:szCs w:val="22"/>
    </w:rPr>
  </w:style>
  <w:style w:type="paragraph" w:styleId="TOC3">
    <w:name w:val="toc 3"/>
    <w:basedOn w:val="Normal"/>
    <w:next w:val="Normal"/>
    <w:autoRedefine/>
    <w:uiPriority w:val="39"/>
    <w:unhideWhenUsed/>
    <w:rsid w:val="00687E8F"/>
    <w:pPr>
      <w:ind w:left="480"/>
    </w:pPr>
    <w:rPr>
      <w:sz w:val="22"/>
      <w:szCs w:val="22"/>
    </w:rPr>
  </w:style>
  <w:style w:type="character" w:styleId="PageNumber">
    <w:name w:val="page number"/>
    <w:basedOn w:val="DefaultParagraphFont"/>
    <w:uiPriority w:val="99"/>
    <w:semiHidden/>
    <w:unhideWhenUsed/>
    <w:rsid w:val="00687E8F"/>
  </w:style>
  <w:style w:type="table" w:customStyle="1" w:styleId="GridTable4Accent5">
    <w:name w:val="Grid Table 4 Accent 5"/>
    <w:basedOn w:val="TableNormal"/>
    <w:uiPriority w:val="49"/>
    <w:rsid w:val="00AD71D7"/>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diagramData" Target="diagrams/data3.xml"/><Relationship Id="rId21" Type="http://schemas.openxmlformats.org/officeDocument/2006/relationships/diagramLayout" Target="diagrams/layout3.xml"/><Relationship Id="rId22" Type="http://schemas.openxmlformats.org/officeDocument/2006/relationships/diagramQuickStyle" Target="diagrams/quickStyle3.xml"/><Relationship Id="rId23" Type="http://schemas.openxmlformats.org/officeDocument/2006/relationships/diagramColors" Target="diagrams/colors3.xml"/><Relationship Id="rId24" Type="http://schemas.microsoft.com/office/2007/relationships/diagramDrawing" Target="diagrams/drawing3.xml"/><Relationship Id="rId25" Type="http://schemas.openxmlformats.org/officeDocument/2006/relationships/diagramData" Target="diagrams/data4.xml"/><Relationship Id="rId26" Type="http://schemas.openxmlformats.org/officeDocument/2006/relationships/diagramLayout" Target="diagrams/layout4.xml"/><Relationship Id="rId27" Type="http://schemas.openxmlformats.org/officeDocument/2006/relationships/diagramQuickStyle" Target="diagrams/quickStyle4.xml"/><Relationship Id="rId28" Type="http://schemas.openxmlformats.org/officeDocument/2006/relationships/diagramColors" Target="diagrams/colors4.xml"/><Relationship Id="rId29" Type="http://schemas.microsoft.com/office/2007/relationships/diagramDrawing" Target="diagrams/drawing4.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fontTable" Target="fontTable.xml"/><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theme" Target="theme/theme1.xml"/><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diagramData" Target="diagrams/data2.xml"/><Relationship Id="rId16" Type="http://schemas.openxmlformats.org/officeDocument/2006/relationships/diagramLayout" Target="diagrams/layout2.xml"/><Relationship Id="rId17" Type="http://schemas.openxmlformats.org/officeDocument/2006/relationships/diagramQuickStyle" Target="diagrams/quickStyle2.xml"/><Relationship Id="rId18" Type="http://schemas.openxmlformats.org/officeDocument/2006/relationships/diagramColors" Target="diagrams/colors2.xml"/><Relationship Id="rId19"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32436D-4B30-F744-80BE-CEB0211C3C07}" type="doc">
      <dgm:prSet loTypeId="urn:microsoft.com/office/officeart/2005/8/layout/matrix1" loCatId="" qsTypeId="urn:microsoft.com/office/officeart/2005/8/quickstyle/simple4" qsCatId="simple" csTypeId="urn:microsoft.com/office/officeart/2005/8/colors/colorful1" csCatId="colorful" phldr="1"/>
      <dgm:spPr/>
      <dgm:t>
        <a:bodyPr/>
        <a:lstStyle/>
        <a:p>
          <a:endParaRPr lang="en-US"/>
        </a:p>
      </dgm:t>
    </dgm:pt>
    <dgm:pt modelId="{12BE3036-67BF-804A-8F09-BE8F9EC0FF59}">
      <dgm:prSet phldrT="[Text]"/>
      <dgm:spPr/>
      <dgm:t>
        <a:bodyPr/>
        <a:lstStyle/>
        <a:p>
          <a:r>
            <a:rPr lang="en-US" b="1"/>
            <a:t>Kelowna Online Craft Brewery</a:t>
          </a:r>
        </a:p>
      </dgm:t>
    </dgm:pt>
    <dgm:pt modelId="{D35ABEE4-3BFF-3D4C-BE97-D9DDF1751BD7}" type="parTrans" cxnId="{971631DD-A055-2E42-BA4D-5AB55A975521}">
      <dgm:prSet/>
      <dgm:spPr/>
      <dgm:t>
        <a:bodyPr/>
        <a:lstStyle/>
        <a:p>
          <a:endParaRPr lang="en-US"/>
        </a:p>
      </dgm:t>
    </dgm:pt>
    <dgm:pt modelId="{CE035C51-147C-CF4C-8C19-381F627A7314}" type="sibTrans" cxnId="{971631DD-A055-2E42-BA4D-5AB55A975521}">
      <dgm:prSet/>
      <dgm:spPr/>
      <dgm:t>
        <a:bodyPr/>
        <a:lstStyle/>
        <a:p>
          <a:endParaRPr lang="en-US"/>
        </a:p>
      </dgm:t>
    </dgm:pt>
    <dgm:pt modelId="{29F50B27-6F4D-3F48-84EE-68320CD9BB50}">
      <dgm:prSet phldrT="[Text]">
        <dgm:style>
          <a:lnRef idx="2">
            <a:schemeClr val="dk1"/>
          </a:lnRef>
          <a:fillRef idx="1">
            <a:schemeClr val="lt1"/>
          </a:fillRef>
          <a:effectRef idx="0">
            <a:schemeClr val="dk1"/>
          </a:effectRef>
          <a:fontRef idx="minor">
            <a:schemeClr val="dk1"/>
          </a:fontRef>
        </dgm:style>
      </dgm:prSet>
      <dgm:spPr>
        <a:solidFill>
          <a:srgbClr val="FF0000"/>
        </a:solidFill>
      </dgm:spPr>
      <dgm:t>
        <a:bodyPr/>
        <a:lstStyle/>
        <a:p>
          <a:pPr algn="ctr"/>
          <a:r>
            <a:rPr lang="en-US" b="1"/>
            <a:t>Strengths:</a:t>
          </a:r>
        </a:p>
        <a:p>
          <a:pPr algn="ctr"/>
          <a:r>
            <a:rPr lang="en-US" b="1"/>
            <a:t>1) A unique website with social network widgets and delivery tracking mechanism</a:t>
          </a:r>
        </a:p>
        <a:p>
          <a:pPr algn="ctr"/>
          <a:r>
            <a:rPr lang="en-US" b="1"/>
            <a:t>2) Responsible social position</a:t>
          </a:r>
        </a:p>
        <a:p>
          <a:pPr algn="ctr"/>
          <a:r>
            <a:rPr lang="en-US" b="1"/>
            <a:t>3) High-quality product</a:t>
          </a:r>
        </a:p>
      </dgm:t>
    </dgm:pt>
    <dgm:pt modelId="{8C6D14FF-A4A4-354E-98E8-46B31A80E8DA}" type="parTrans" cxnId="{2F35F471-3C94-3C44-8104-186C19A86792}">
      <dgm:prSet/>
      <dgm:spPr/>
      <dgm:t>
        <a:bodyPr/>
        <a:lstStyle/>
        <a:p>
          <a:endParaRPr lang="en-US"/>
        </a:p>
      </dgm:t>
    </dgm:pt>
    <dgm:pt modelId="{5E89F0F3-AA86-C84C-9FD8-F3E874AC9DC5}" type="sibTrans" cxnId="{2F35F471-3C94-3C44-8104-186C19A86792}">
      <dgm:prSet/>
      <dgm:spPr/>
      <dgm:t>
        <a:bodyPr/>
        <a:lstStyle/>
        <a:p>
          <a:endParaRPr lang="en-US"/>
        </a:p>
      </dgm:t>
    </dgm:pt>
    <dgm:pt modelId="{D77E2348-177B-5349-ABB1-4629A88B3D51}">
      <dgm:prSet phldrT="[Text]">
        <dgm:style>
          <a:lnRef idx="2">
            <a:schemeClr val="dk1"/>
          </a:lnRef>
          <a:fillRef idx="1">
            <a:schemeClr val="lt1"/>
          </a:fillRef>
          <a:effectRef idx="0">
            <a:schemeClr val="dk1"/>
          </a:effectRef>
          <a:fontRef idx="minor">
            <a:schemeClr val="dk1"/>
          </a:fontRef>
        </dgm:style>
      </dgm:prSet>
      <dgm:spPr>
        <a:solidFill>
          <a:srgbClr val="008000"/>
        </a:solidFill>
      </dgm:spPr>
      <dgm:t>
        <a:bodyPr/>
        <a:lstStyle/>
        <a:p>
          <a:pPr algn="ctr"/>
          <a:r>
            <a:rPr lang="en-US" b="1"/>
            <a:t>Opportunities:</a:t>
          </a:r>
        </a:p>
        <a:p>
          <a:pPr algn="ctr"/>
          <a:r>
            <a:rPr lang="en-US" b="1"/>
            <a:t>1) The ability to increase productive capacities if the business succesful</a:t>
          </a:r>
        </a:p>
        <a:p>
          <a:pPr algn="ctr"/>
          <a:r>
            <a:rPr lang="en-US" b="1"/>
            <a:t>2) The ability to expand product range</a:t>
          </a:r>
        </a:p>
        <a:p>
          <a:pPr algn="ctr"/>
          <a:r>
            <a:rPr lang="en-US" b="1"/>
            <a:t>3) The ability to expand business geographically</a:t>
          </a:r>
        </a:p>
      </dgm:t>
    </dgm:pt>
    <dgm:pt modelId="{4DF93796-1D64-B04B-B037-4E45FBC28476}" type="parTrans" cxnId="{82767E1F-2C79-324A-808A-E716528A7AD5}">
      <dgm:prSet/>
      <dgm:spPr/>
      <dgm:t>
        <a:bodyPr/>
        <a:lstStyle/>
        <a:p>
          <a:endParaRPr lang="en-US"/>
        </a:p>
      </dgm:t>
    </dgm:pt>
    <dgm:pt modelId="{0C4ACC25-81DE-E941-88A2-8DBF55D7F04F}" type="sibTrans" cxnId="{82767E1F-2C79-324A-808A-E716528A7AD5}">
      <dgm:prSet/>
      <dgm:spPr/>
      <dgm:t>
        <a:bodyPr/>
        <a:lstStyle/>
        <a:p>
          <a:endParaRPr lang="en-US"/>
        </a:p>
      </dgm:t>
    </dgm:pt>
    <dgm:pt modelId="{D2FE93AF-3272-4C46-B4F5-8C14107496C1}">
      <dgm:prSet phldrT="[Text]">
        <dgm:style>
          <a:lnRef idx="2">
            <a:schemeClr val="dk1"/>
          </a:lnRef>
          <a:fillRef idx="1">
            <a:schemeClr val="lt1"/>
          </a:fillRef>
          <a:effectRef idx="0">
            <a:schemeClr val="dk1"/>
          </a:effectRef>
          <a:fontRef idx="minor">
            <a:schemeClr val="dk1"/>
          </a:fontRef>
        </dgm:style>
      </dgm:prSet>
      <dgm:spPr>
        <a:solidFill>
          <a:srgbClr val="800000"/>
        </a:solidFill>
      </dgm:spPr>
      <dgm:t>
        <a:bodyPr/>
        <a:lstStyle/>
        <a:p>
          <a:r>
            <a:rPr lang="en-US" b="1"/>
            <a:t>Threats:</a:t>
          </a:r>
        </a:p>
        <a:p>
          <a:r>
            <a:rPr lang="en-US" b="1"/>
            <a:t>1) Suppliers may increase the price of the end product</a:t>
          </a:r>
        </a:p>
        <a:p>
          <a:r>
            <a:rPr lang="en-US" b="1"/>
            <a:t>2) Customers may refuse to pay premium price for high-quality beer</a:t>
          </a:r>
        </a:p>
        <a:p>
          <a:r>
            <a:rPr lang="en-US" b="1"/>
            <a:t>3) Competitors and new entrants may offer substitutes to the company's products and services</a:t>
          </a:r>
        </a:p>
      </dgm:t>
    </dgm:pt>
    <dgm:pt modelId="{D95D471C-379D-114B-9480-D1E0D2A700AD}" type="parTrans" cxnId="{7BDD3A1F-B055-234F-B027-02C1E35145F0}">
      <dgm:prSet/>
      <dgm:spPr/>
      <dgm:t>
        <a:bodyPr/>
        <a:lstStyle/>
        <a:p>
          <a:endParaRPr lang="en-US"/>
        </a:p>
      </dgm:t>
    </dgm:pt>
    <dgm:pt modelId="{4DC93426-7838-CD47-A6AE-CEF099C717D8}" type="sibTrans" cxnId="{7BDD3A1F-B055-234F-B027-02C1E35145F0}">
      <dgm:prSet/>
      <dgm:spPr/>
      <dgm:t>
        <a:bodyPr/>
        <a:lstStyle/>
        <a:p>
          <a:endParaRPr lang="en-US"/>
        </a:p>
      </dgm:t>
    </dgm:pt>
    <dgm:pt modelId="{228357FE-F534-7546-AFFE-E496BF55D0E5}">
      <dgm:prSet phldrT="[Text]" phldr="1"/>
      <dgm:spPr/>
      <dgm:t>
        <a:bodyPr/>
        <a:lstStyle/>
        <a:p>
          <a:endParaRPr lang="en-US"/>
        </a:p>
      </dgm:t>
    </dgm:pt>
    <dgm:pt modelId="{34CEE3DC-B6CD-9A44-B6B1-15189C1436A4}" type="parTrans" cxnId="{30330988-4792-F94D-8CF9-5B0817BE535D}">
      <dgm:prSet/>
      <dgm:spPr/>
      <dgm:t>
        <a:bodyPr/>
        <a:lstStyle/>
        <a:p>
          <a:endParaRPr lang="en-US"/>
        </a:p>
      </dgm:t>
    </dgm:pt>
    <dgm:pt modelId="{89ADB7F9-A13F-E94F-B9E6-7AA77B140269}" type="sibTrans" cxnId="{30330988-4792-F94D-8CF9-5B0817BE535D}">
      <dgm:prSet/>
      <dgm:spPr/>
      <dgm:t>
        <a:bodyPr/>
        <a:lstStyle/>
        <a:p>
          <a:endParaRPr lang="en-US"/>
        </a:p>
      </dgm:t>
    </dgm:pt>
    <dgm:pt modelId="{94911240-A824-A145-9136-FB55A60172B3}">
      <dgm:prSet phldrT="[Text]">
        <dgm:style>
          <a:lnRef idx="2">
            <a:schemeClr val="dk1"/>
          </a:lnRef>
          <a:fillRef idx="1">
            <a:schemeClr val="lt1"/>
          </a:fillRef>
          <a:effectRef idx="0">
            <a:schemeClr val="dk1"/>
          </a:effectRef>
          <a:fontRef idx="minor">
            <a:schemeClr val="dk1"/>
          </a:fontRef>
        </dgm:style>
      </dgm:prSet>
      <dgm:spPr>
        <a:solidFill>
          <a:schemeClr val="accent1"/>
        </a:solidFill>
      </dgm:spPr>
      <dgm:t>
        <a:bodyPr/>
        <a:lstStyle/>
        <a:p>
          <a:r>
            <a:rPr lang="en-US" b="1"/>
            <a:t>Weaknesses:</a:t>
          </a:r>
        </a:p>
        <a:p>
          <a:r>
            <a:rPr lang="en-US" b="1"/>
            <a:t>1) Possible lack of funds to invest in all business areas.</a:t>
          </a:r>
        </a:p>
        <a:p>
          <a:r>
            <a:rPr lang="en-US" b="1"/>
            <a:t>2)Small rented space</a:t>
          </a:r>
        </a:p>
        <a:p>
          <a:r>
            <a:rPr lang="en-US" b="1"/>
            <a:t>3) High price may repel some customers</a:t>
          </a:r>
        </a:p>
      </dgm:t>
    </dgm:pt>
    <dgm:pt modelId="{CFA19E9D-F073-C741-B19B-0CA355F59DF5}" type="parTrans" cxnId="{C38EDBEE-7C48-7F49-95E0-D4213F14581A}">
      <dgm:prSet/>
      <dgm:spPr/>
      <dgm:t>
        <a:bodyPr/>
        <a:lstStyle/>
        <a:p>
          <a:endParaRPr lang="en-US"/>
        </a:p>
      </dgm:t>
    </dgm:pt>
    <dgm:pt modelId="{E1C722D3-F79B-6046-BFCA-73306D80B778}" type="sibTrans" cxnId="{C38EDBEE-7C48-7F49-95E0-D4213F14581A}">
      <dgm:prSet/>
      <dgm:spPr/>
      <dgm:t>
        <a:bodyPr/>
        <a:lstStyle/>
        <a:p>
          <a:endParaRPr lang="en-US"/>
        </a:p>
      </dgm:t>
    </dgm:pt>
    <dgm:pt modelId="{DF8E4506-BBFE-934D-98DE-48DDFFEACF3D}" type="pres">
      <dgm:prSet presAssocID="{B332436D-4B30-F744-80BE-CEB0211C3C07}" presName="diagram" presStyleCnt="0">
        <dgm:presLayoutVars>
          <dgm:chMax val="1"/>
          <dgm:dir/>
          <dgm:animLvl val="ctr"/>
          <dgm:resizeHandles val="exact"/>
        </dgm:presLayoutVars>
      </dgm:prSet>
      <dgm:spPr/>
      <dgm:t>
        <a:bodyPr/>
        <a:lstStyle/>
        <a:p>
          <a:endParaRPr lang="en-US"/>
        </a:p>
      </dgm:t>
    </dgm:pt>
    <dgm:pt modelId="{207DEFEB-F43D-0444-BF7F-50F0AF0BBE35}" type="pres">
      <dgm:prSet presAssocID="{B332436D-4B30-F744-80BE-CEB0211C3C07}" presName="matrix" presStyleCnt="0"/>
      <dgm:spPr/>
    </dgm:pt>
    <dgm:pt modelId="{F34F126F-E3FB-854A-821E-A409F00D34A3}" type="pres">
      <dgm:prSet presAssocID="{B332436D-4B30-F744-80BE-CEB0211C3C07}" presName="tile1" presStyleLbl="node1" presStyleIdx="0" presStyleCnt="4"/>
      <dgm:spPr/>
      <dgm:t>
        <a:bodyPr/>
        <a:lstStyle/>
        <a:p>
          <a:endParaRPr lang="en-US"/>
        </a:p>
      </dgm:t>
    </dgm:pt>
    <dgm:pt modelId="{8C808232-ACE4-D64C-A4CB-6F024CC2649A}" type="pres">
      <dgm:prSet presAssocID="{B332436D-4B30-F744-80BE-CEB0211C3C07}" presName="tile1text" presStyleLbl="node1" presStyleIdx="0" presStyleCnt="4">
        <dgm:presLayoutVars>
          <dgm:chMax val="0"/>
          <dgm:chPref val="0"/>
          <dgm:bulletEnabled val="1"/>
        </dgm:presLayoutVars>
      </dgm:prSet>
      <dgm:spPr/>
      <dgm:t>
        <a:bodyPr/>
        <a:lstStyle/>
        <a:p>
          <a:endParaRPr lang="en-US"/>
        </a:p>
      </dgm:t>
    </dgm:pt>
    <dgm:pt modelId="{76E1D452-3B5E-EF40-8A8A-F9842B9A9DA5}" type="pres">
      <dgm:prSet presAssocID="{B332436D-4B30-F744-80BE-CEB0211C3C07}" presName="tile2" presStyleLbl="node1" presStyleIdx="1" presStyleCnt="4"/>
      <dgm:spPr/>
      <dgm:t>
        <a:bodyPr/>
        <a:lstStyle/>
        <a:p>
          <a:endParaRPr lang="en-US"/>
        </a:p>
      </dgm:t>
    </dgm:pt>
    <dgm:pt modelId="{4103CEFC-7C39-9C4B-A5AF-249E30121332}" type="pres">
      <dgm:prSet presAssocID="{B332436D-4B30-F744-80BE-CEB0211C3C07}" presName="tile2text" presStyleLbl="node1" presStyleIdx="1" presStyleCnt="4">
        <dgm:presLayoutVars>
          <dgm:chMax val="0"/>
          <dgm:chPref val="0"/>
          <dgm:bulletEnabled val="1"/>
        </dgm:presLayoutVars>
      </dgm:prSet>
      <dgm:spPr/>
      <dgm:t>
        <a:bodyPr/>
        <a:lstStyle/>
        <a:p>
          <a:endParaRPr lang="en-US"/>
        </a:p>
      </dgm:t>
    </dgm:pt>
    <dgm:pt modelId="{1530995D-B239-0F4D-B17D-93D9A1E4C970}" type="pres">
      <dgm:prSet presAssocID="{B332436D-4B30-F744-80BE-CEB0211C3C07}" presName="tile3" presStyleLbl="node1" presStyleIdx="2" presStyleCnt="4"/>
      <dgm:spPr/>
      <dgm:t>
        <a:bodyPr/>
        <a:lstStyle/>
        <a:p>
          <a:endParaRPr lang="en-US"/>
        </a:p>
      </dgm:t>
    </dgm:pt>
    <dgm:pt modelId="{691525FB-7A29-3E4B-9EC5-39F8D3C7B83F}" type="pres">
      <dgm:prSet presAssocID="{B332436D-4B30-F744-80BE-CEB0211C3C07}" presName="tile3text" presStyleLbl="node1" presStyleIdx="2" presStyleCnt="4">
        <dgm:presLayoutVars>
          <dgm:chMax val="0"/>
          <dgm:chPref val="0"/>
          <dgm:bulletEnabled val="1"/>
        </dgm:presLayoutVars>
      </dgm:prSet>
      <dgm:spPr/>
      <dgm:t>
        <a:bodyPr/>
        <a:lstStyle/>
        <a:p>
          <a:endParaRPr lang="en-US"/>
        </a:p>
      </dgm:t>
    </dgm:pt>
    <dgm:pt modelId="{64274518-EA33-F249-8112-2A36C2C160FC}" type="pres">
      <dgm:prSet presAssocID="{B332436D-4B30-F744-80BE-CEB0211C3C07}" presName="tile4" presStyleLbl="node1" presStyleIdx="3" presStyleCnt="4"/>
      <dgm:spPr/>
      <dgm:t>
        <a:bodyPr/>
        <a:lstStyle/>
        <a:p>
          <a:endParaRPr lang="en-US"/>
        </a:p>
      </dgm:t>
    </dgm:pt>
    <dgm:pt modelId="{EAF146C0-86E7-884B-9721-DE874A302B66}" type="pres">
      <dgm:prSet presAssocID="{B332436D-4B30-F744-80BE-CEB0211C3C07}" presName="tile4text" presStyleLbl="node1" presStyleIdx="3" presStyleCnt="4">
        <dgm:presLayoutVars>
          <dgm:chMax val="0"/>
          <dgm:chPref val="0"/>
          <dgm:bulletEnabled val="1"/>
        </dgm:presLayoutVars>
      </dgm:prSet>
      <dgm:spPr/>
      <dgm:t>
        <a:bodyPr/>
        <a:lstStyle/>
        <a:p>
          <a:endParaRPr lang="en-US"/>
        </a:p>
      </dgm:t>
    </dgm:pt>
    <dgm:pt modelId="{BFD85744-30C0-8A4D-A2EB-2B66BC2CE252}" type="pres">
      <dgm:prSet presAssocID="{B332436D-4B30-F744-80BE-CEB0211C3C07}" presName="centerTile" presStyleLbl="fgShp" presStyleIdx="0" presStyleCnt="1">
        <dgm:presLayoutVars>
          <dgm:chMax val="0"/>
          <dgm:chPref val="0"/>
        </dgm:presLayoutVars>
      </dgm:prSet>
      <dgm:spPr/>
      <dgm:t>
        <a:bodyPr/>
        <a:lstStyle/>
        <a:p>
          <a:endParaRPr lang="en-US"/>
        </a:p>
      </dgm:t>
    </dgm:pt>
  </dgm:ptLst>
  <dgm:cxnLst>
    <dgm:cxn modelId="{7277AE36-03EC-F143-B19B-BAF3E08D15C4}" type="presOf" srcId="{29F50B27-6F4D-3F48-84EE-68320CD9BB50}" destId="{8C808232-ACE4-D64C-A4CB-6F024CC2649A}" srcOrd="1" destOrd="0" presId="urn:microsoft.com/office/officeart/2005/8/layout/matrix1"/>
    <dgm:cxn modelId="{F81881D8-6088-C047-A415-5EB1CACE93EF}" type="presOf" srcId="{94911240-A824-A145-9136-FB55A60172B3}" destId="{76E1D452-3B5E-EF40-8A8A-F9842B9A9DA5}" srcOrd="0" destOrd="0" presId="urn:microsoft.com/office/officeart/2005/8/layout/matrix1"/>
    <dgm:cxn modelId="{C38EDBEE-7C48-7F49-95E0-D4213F14581A}" srcId="{12BE3036-67BF-804A-8F09-BE8F9EC0FF59}" destId="{94911240-A824-A145-9136-FB55A60172B3}" srcOrd="1" destOrd="0" parTransId="{CFA19E9D-F073-C741-B19B-0CA355F59DF5}" sibTransId="{E1C722D3-F79B-6046-BFCA-73306D80B778}"/>
    <dgm:cxn modelId="{E96D3C38-7BBF-4A40-AB1F-87EC428AC3C1}" type="presOf" srcId="{D77E2348-177B-5349-ABB1-4629A88B3D51}" destId="{691525FB-7A29-3E4B-9EC5-39F8D3C7B83F}" srcOrd="1" destOrd="0" presId="urn:microsoft.com/office/officeart/2005/8/layout/matrix1"/>
    <dgm:cxn modelId="{77A4D90C-2C39-DC47-B95B-9368B253707F}" type="presOf" srcId="{12BE3036-67BF-804A-8F09-BE8F9EC0FF59}" destId="{BFD85744-30C0-8A4D-A2EB-2B66BC2CE252}" srcOrd="0" destOrd="0" presId="urn:microsoft.com/office/officeart/2005/8/layout/matrix1"/>
    <dgm:cxn modelId="{9DD44BBE-219E-B343-84CA-8E63EAA3A955}" type="presOf" srcId="{94911240-A824-A145-9136-FB55A60172B3}" destId="{4103CEFC-7C39-9C4B-A5AF-249E30121332}" srcOrd="1" destOrd="0" presId="urn:microsoft.com/office/officeart/2005/8/layout/matrix1"/>
    <dgm:cxn modelId="{18CDBC19-2754-EE40-BAAD-D679A34DC673}" type="presOf" srcId="{D77E2348-177B-5349-ABB1-4629A88B3D51}" destId="{1530995D-B239-0F4D-B17D-93D9A1E4C970}" srcOrd="0" destOrd="0" presId="urn:microsoft.com/office/officeart/2005/8/layout/matrix1"/>
    <dgm:cxn modelId="{2F35F471-3C94-3C44-8104-186C19A86792}" srcId="{12BE3036-67BF-804A-8F09-BE8F9EC0FF59}" destId="{29F50B27-6F4D-3F48-84EE-68320CD9BB50}" srcOrd="0" destOrd="0" parTransId="{8C6D14FF-A4A4-354E-98E8-46B31A80E8DA}" sibTransId="{5E89F0F3-AA86-C84C-9FD8-F3E874AC9DC5}"/>
    <dgm:cxn modelId="{7EBA83A0-ADC2-E04D-B6FC-F3FEAD3D7E38}" type="presOf" srcId="{29F50B27-6F4D-3F48-84EE-68320CD9BB50}" destId="{F34F126F-E3FB-854A-821E-A409F00D34A3}" srcOrd="0" destOrd="0" presId="urn:microsoft.com/office/officeart/2005/8/layout/matrix1"/>
    <dgm:cxn modelId="{30330988-4792-F94D-8CF9-5B0817BE535D}" srcId="{12BE3036-67BF-804A-8F09-BE8F9EC0FF59}" destId="{228357FE-F534-7546-AFFE-E496BF55D0E5}" srcOrd="4" destOrd="0" parTransId="{34CEE3DC-B6CD-9A44-B6B1-15189C1436A4}" sibTransId="{89ADB7F9-A13F-E94F-B9E6-7AA77B140269}"/>
    <dgm:cxn modelId="{9B444997-9574-664D-813E-3130AF099746}" type="presOf" srcId="{D2FE93AF-3272-4C46-B4F5-8C14107496C1}" destId="{64274518-EA33-F249-8112-2A36C2C160FC}" srcOrd="0" destOrd="0" presId="urn:microsoft.com/office/officeart/2005/8/layout/matrix1"/>
    <dgm:cxn modelId="{331CEF1C-5631-644F-B396-00DA40584E14}" type="presOf" srcId="{B332436D-4B30-F744-80BE-CEB0211C3C07}" destId="{DF8E4506-BBFE-934D-98DE-48DDFFEACF3D}" srcOrd="0" destOrd="0" presId="urn:microsoft.com/office/officeart/2005/8/layout/matrix1"/>
    <dgm:cxn modelId="{82767E1F-2C79-324A-808A-E716528A7AD5}" srcId="{12BE3036-67BF-804A-8F09-BE8F9EC0FF59}" destId="{D77E2348-177B-5349-ABB1-4629A88B3D51}" srcOrd="2" destOrd="0" parTransId="{4DF93796-1D64-B04B-B037-4E45FBC28476}" sibTransId="{0C4ACC25-81DE-E941-88A2-8DBF55D7F04F}"/>
    <dgm:cxn modelId="{7BDD3A1F-B055-234F-B027-02C1E35145F0}" srcId="{12BE3036-67BF-804A-8F09-BE8F9EC0FF59}" destId="{D2FE93AF-3272-4C46-B4F5-8C14107496C1}" srcOrd="3" destOrd="0" parTransId="{D95D471C-379D-114B-9480-D1E0D2A700AD}" sibTransId="{4DC93426-7838-CD47-A6AE-CEF099C717D8}"/>
    <dgm:cxn modelId="{7AD4DE83-EC34-154E-B72B-0A1D0B47E8C3}" type="presOf" srcId="{D2FE93AF-3272-4C46-B4F5-8C14107496C1}" destId="{EAF146C0-86E7-884B-9721-DE874A302B66}" srcOrd="1" destOrd="0" presId="urn:microsoft.com/office/officeart/2005/8/layout/matrix1"/>
    <dgm:cxn modelId="{971631DD-A055-2E42-BA4D-5AB55A975521}" srcId="{B332436D-4B30-F744-80BE-CEB0211C3C07}" destId="{12BE3036-67BF-804A-8F09-BE8F9EC0FF59}" srcOrd="0" destOrd="0" parTransId="{D35ABEE4-3BFF-3D4C-BE97-D9DDF1751BD7}" sibTransId="{CE035C51-147C-CF4C-8C19-381F627A7314}"/>
    <dgm:cxn modelId="{0CB75D4E-F2FF-EB48-BFFE-348107F545E5}" type="presParOf" srcId="{DF8E4506-BBFE-934D-98DE-48DDFFEACF3D}" destId="{207DEFEB-F43D-0444-BF7F-50F0AF0BBE35}" srcOrd="0" destOrd="0" presId="urn:microsoft.com/office/officeart/2005/8/layout/matrix1"/>
    <dgm:cxn modelId="{2E74580B-57A6-2541-8760-9E8BD223062A}" type="presParOf" srcId="{207DEFEB-F43D-0444-BF7F-50F0AF0BBE35}" destId="{F34F126F-E3FB-854A-821E-A409F00D34A3}" srcOrd="0" destOrd="0" presId="urn:microsoft.com/office/officeart/2005/8/layout/matrix1"/>
    <dgm:cxn modelId="{EA1DEF19-B270-0E42-B154-2562FC11C415}" type="presParOf" srcId="{207DEFEB-F43D-0444-BF7F-50F0AF0BBE35}" destId="{8C808232-ACE4-D64C-A4CB-6F024CC2649A}" srcOrd="1" destOrd="0" presId="urn:microsoft.com/office/officeart/2005/8/layout/matrix1"/>
    <dgm:cxn modelId="{305333D2-4B6D-A74D-8FCD-33E214D74AA9}" type="presParOf" srcId="{207DEFEB-F43D-0444-BF7F-50F0AF0BBE35}" destId="{76E1D452-3B5E-EF40-8A8A-F9842B9A9DA5}" srcOrd="2" destOrd="0" presId="urn:microsoft.com/office/officeart/2005/8/layout/matrix1"/>
    <dgm:cxn modelId="{F86F164C-DC13-A64F-82C7-1B56C216BBC6}" type="presParOf" srcId="{207DEFEB-F43D-0444-BF7F-50F0AF0BBE35}" destId="{4103CEFC-7C39-9C4B-A5AF-249E30121332}" srcOrd="3" destOrd="0" presId="urn:microsoft.com/office/officeart/2005/8/layout/matrix1"/>
    <dgm:cxn modelId="{C9B3137C-92D3-8F41-9890-0EAB53A77079}" type="presParOf" srcId="{207DEFEB-F43D-0444-BF7F-50F0AF0BBE35}" destId="{1530995D-B239-0F4D-B17D-93D9A1E4C970}" srcOrd="4" destOrd="0" presId="urn:microsoft.com/office/officeart/2005/8/layout/matrix1"/>
    <dgm:cxn modelId="{1F3929A9-20FA-DB46-9D7C-502DE39CED6E}" type="presParOf" srcId="{207DEFEB-F43D-0444-BF7F-50F0AF0BBE35}" destId="{691525FB-7A29-3E4B-9EC5-39F8D3C7B83F}" srcOrd="5" destOrd="0" presId="urn:microsoft.com/office/officeart/2005/8/layout/matrix1"/>
    <dgm:cxn modelId="{AA710879-C4C7-704D-8225-ABBFE78262C2}" type="presParOf" srcId="{207DEFEB-F43D-0444-BF7F-50F0AF0BBE35}" destId="{64274518-EA33-F249-8112-2A36C2C160FC}" srcOrd="6" destOrd="0" presId="urn:microsoft.com/office/officeart/2005/8/layout/matrix1"/>
    <dgm:cxn modelId="{5851BAF8-3DEB-0941-ABBE-8C2AD1FB36E1}" type="presParOf" srcId="{207DEFEB-F43D-0444-BF7F-50F0AF0BBE35}" destId="{EAF146C0-86E7-884B-9721-DE874A302B66}" srcOrd="7" destOrd="0" presId="urn:microsoft.com/office/officeart/2005/8/layout/matrix1"/>
    <dgm:cxn modelId="{E2091901-F31B-7244-8A24-1EF490268621}" type="presParOf" srcId="{DF8E4506-BBFE-934D-98DE-48DDFFEACF3D}" destId="{BFD85744-30C0-8A4D-A2EB-2B66BC2CE252}" srcOrd="1" destOrd="0" presId="urn:microsoft.com/office/officeart/2005/8/layout/matrix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7D02EEE-1E11-3341-A9C2-ED669C2C141B}" type="doc">
      <dgm:prSet loTypeId="urn:microsoft.com/office/officeart/2005/8/layout/radial5" loCatId="" qsTypeId="urn:microsoft.com/office/officeart/2005/8/quickstyle/simple4" qsCatId="simple" csTypeId="urn:microsoft.com/office/officeart/2005/8/colors/accent1_2" csCatId="accent1" phldr="1"/>
      <dgm:spPr/>
      <dgm:t>
        <a:bodyPr/>
        <a:lstStyle/>
        <a:p>
          <a:endParaRPr lang="en-US"/>
        </a:p>
      </dgm:t>
    </dgm:pt>
    <dgm:pt modelId="{C21FF284-8D93-7D45-833A-E919590D9C4D}">
      <dgm:prSet phldrT="[Text]"/>
      <dgm:spPr/>
      <dgm:t>
        <a:bodyPr/>
        <a:lstStyle/>
        <a:p>
          <a:r>
            <a:rPr lang="en-US"/>
            <a:t>Kelowna Online Craft Brewery</a:t>
          </a:r>
        </a:p>
      </dgm:t>
    </dgm:pt>
    <dgm:pt modelId="{1C46C7DB-34DF-BE4F-9BF9-77582A609D83}" type="parTrans" cxnId="{40E67FF4-2BBB-104A-8DCD-66EFC01F6B41}">
      <dgm:prSet/>
      <dgm:spPr/>
      <dgm:t>
        <a:bodyPr/>
        <a:lstStyle/>
        <a:p>
          <a:endParaRPr lang="en-US"/>
        </a:p>
      </dgm:t>
    </dgm:pt>
    <dgm:pt modelId="{EFBE3C8D-655D-0E4C-B6AC-1CFE8A4DAAA5}" type="sibTrans" cxnId="{40E67FF4-2BBB-104A-8DCD-66EFC01F6B41}">
      <dgm:prSet/>
      <dgm:spPr/>
      <dgm:t>
        <a:bodyPr/>
        <a:lstStyle/>
        <a:p>
          <a:endParaRPr lang="en-US"/>
        </a:p>
      </dgm:t>
    </dgm:pt>
    <dgm:pt modelId="{F14EB446-1652-FE43-AF87-1CF79A278E44}">
      <dgm:prSet phldrT="[Text]"/>
      <dgm:spPr/>
      <dgm:t>
        <a:bodyPr/>
        <a:lstStyle/>
        <a:p>
          <a:r>
            <a:rPr lang="en-US"/>
            <a:t>Supplier power: </a:t>
          </a:r>
          <a:r>
            <a:rPr lang="ru-RU"/>
            <a:t>Е</a:t>
          </a:r>
          <a:r>
            <a:rPr lang="en-US"/>
            <a:t>he price on hops, malt, and equipment can change</a:t>
          </a:r>
        </a:p>
      </dgm:t>
    </dgm:pt>
    <dgm:pt modelId="{42ED66D8-7C96-B44D-B113-2470359AC683}" type="parTrans" cxnId="{BDCCEA98-1E75-4D46-9D31-743C032AF50F}">
      <dgm:prSet/>
      <dgm:spPr/>
      <dgm:t>
        <a:bodyPr/>
        <a:lstStyle/>
        <a:p>
          <a:endParaRPr lang="en-US"/>
        </a:p>
      </dgm:t>
    </dgm:pt>
    <dgm:pt modelId="{B454476F-CE2C-1343-932E-73B27BC5F10B}" type="sibTrans" cxnId="{BDCCEA98-1E75-4D46-9D31-743C032AF50F}">
      <dgm:prSet/>
      <dgm:spPr/>
      <dgm:t>
        <a:bodyPr/>
        <a:lstStyle/>
        <a:p>
          <a:endParaRPr lang="en-US"/>
        </a:p>
      </dgm:t>
    </dgm:pt>
    <dgm:pt modelId="{E660E8E7-3809-AB4B-BA74-A81687EA71B5}">
      <dgm:prSet phldrT="[Text]"/>
      <dgm:spPr/>
      <dgm:t>
        <a:bodyPr/>
        <a:lstStyle/>
        <a:p>
          <a:r>
            <a:rPr lang="en-US"/>
            <a:t>Buyer power: Can refuse to buy premium-priced craft beer or pay for delivery services</a:t>
          </a:r>
        </a:p>
      </dgm:t>
    </dgm:pt>
    <dgm:pt modelId="{CFF73E7E-BA7D-D245-B5D0-6F64C0ACE355}" type="parTrans" cxnId="{D4824E53-CDEC-8543-ACDB-F53593C55762}">
      <dgm:prSet/>
      <dgm:spPr/>
      <dgm:t>
        <a:bodyPr/>
        <a:lstStyle/>
        <a:p>
          <a:endParaRPr lang="en-US"/>
        </a:p>
      </dgm:t>
    </dgm:pt>
    <dgm:pt modelId="{A54E70EF-95F1-B046-B6DA-C8FF93138397}" type="sibTrans" cxnId="{D4824E53-CDEC-8543-ACDB-F53593C55762}">
      <dgm:prSet/>
      <dgm:spPr/>
      <dgm:t>
        <a:bodyPr/>
        <a:lstStyle/>
        <a:p>
          <a:endParaRPr lang="en-US"/>
        </a:p>
      </dgm:t>
    </dgm:pt>
    <dgm:pt modelId="{6392032F-1AC5-A74D-B967-0805D22C6FC9}">
      <dgm:prSet phldrT="[Text]"/>
      <dgm:spPr/>
      <dgm:t>
        <a:bodyPr/>
        <a:lstStyle/>
        <a:p>
          <a:r>
            <a:rPr lang="en-US"/>
            <a:t>Competitive rivalry: strong competition can lure the customers by offering substitutes </a:t>
          </a:r>
        </a:p>
      </dgm:t>
    </dgm:pt>
    <dgm:pt modelId="{7E7263D6-EE61-584B-97C9-FC2495FB8ABE}" type="parTrans" cxnId="{0B304B6C-051E-5B44-B295-06E2304077BC}">
      <dgm:prSet/>
      <dgm:spPr/>
      <dgm:t>
        <a:bodyPr/>
        <a:lstStyle/>
        <a:p>
          <a:endParaRPr lang="en-US"/>
        </a:p>
      </dgm:t>
    </dgm:pt>
    <dgm:pt modelId="{D1842543-6330-DD4F-B895-105D77DCA96C}" type="sibTrans" cxnId="{0B304B6C-051E-5B44-B295-06E2304077BC}">
      <dgm:prSet/>
      <dgm:spPr/>
      <dgm:t>
        <a:bodyPr/>
        <a:lstStyle/>
        <a:p>
          <a:endParaRPr lang="en-US"/>
        </a:p>
      </dgm:t>
    </dgm:pt>
    <dgm:pt modelId="{A9897B9C-3179-F44D-9CED-520DFF005E81}">
      <dgm:prSet phldrT="[Text]"/>
      <dgm:spPr/>
      <dgm:t>
        <a:bodyPr/>
        <a:lstStyle/>
        <a:p>
          <a:r>
            <a:rPr lang="en-US"/>
            <a:t>Threat of substitution: Competitors can copy the business model at the initial stages of company development</a:t>
          </a:r>
        </a:p>
      </dgm:t>
    </dgm:pt>
    <dgm:pt modelId="{3EF3F249-2591-FA4C-BD02-BD77AA90677F}" type="parTrans" cxnId="{9BA2296B-698C-6440-A559-D82C450B6F5B}">
      <dgm:prSet/>
      <dgm:spPr/>
      <dgm:t>
        <a:bodyPr/>
        <a:lstStyle/>
        <a:p>
          <a:endParaRPr lang="en-US"/>
        </a:p>
      </dgm:t>
    </dgm:pt>
    <dgm:pt modelId="{078964F9-C40F-B94A-A33F-95A196F0B56F}" type="sibTrans" cxnId="{9BA2296B-698C-6440-A559-D82C450B6F5B}">
      <dgm:prSet/>
      <dgm:spPr/>
      <dgm:t>
        <a:bodyPr/>
        <a:lstStyle/>
        <a:p>
          <a:endParaRPr lang="en-US"/>
        </a:p>
      </dgm:t>
    </dgm:pt>
    <dgm:pt modelId="{191F1494-286C-AF46-B277-B3AC8FD0FF1D}">
      <dgm:prSet/>
      <dgm:spPr/>
      <dgm:t>
        <a:bodyPr/>
        <a:lstStyle/>
        <a:p>
          <a:r>
            <a:rPr lang="en-US"/>
            <a:t>Threat of new entry: New businesses can come up with more efficient business models and e-marketing plans</a:t>
          </a:r>
        </a:p>
      </dgm:t>
    </dgm:pt>
    <dgm:pt modelId="{39070264-A692-BA46-88D6-83F7B7ACBCDD}" type="parTrans" cxnId="{DAA32F64-510A-114D-84D3-C6BDC193BC68}">
      <dgm:prSet/>
      <dgm:spPr/>
      <dgm:t>
        <a:bodyPr/>
        <a:lstStyle/>
        <a:p>
          <a:endParaRPr lang="en-US"/>
        </a:p>
      </dgm:t>
    </dgm:pt>
    <dgm:pt modelId="{4D11C358-D400-CD46-B057-01B88954F21A}" type="sibTrans" cxnId="{DAA32F64-510A-114D-84D3-C6BDC193BC68}">
      <dgm:prSet/>
      <dgm:spPr/>
      <dgm:t>
        <a:bodyPr/>
        <a:lstStyle/>
        <a:p>
          <a:endParaRPr lang="en-US"/>
        </a:p>
      </dgm:t>
    </dgm:pt>
    <dgm:pt modelId="{41E65890-8146-3243-B14E-11051A24B146}" type="pres">
      <dgm:prSet presAssocID="{87D02EEE-1E11-3341-A9C2-ED669C2C141B}" presName="Name0" presStyleCnt="0">
        <dgm:presLayoutVars>
          <dgm:chMax val="1"/>
          <dgm:dir/>
          <dgm:animLvl val="ctr"/>
          <dgm:resizeHandles val="exact"/>
        </dgm:presLayoutVars>
      </dgm:prSet>
      <dgm:spPr/>
      <dgm:t>
        <a:bodyPr/>
        <a:lstStyle/>
        <a:p>
          <a:endParaRPr lang="en-US"/>
        </a:p>
      </dgm:t>
    </dgm:pt>
    <dgm:pt modelId="{2006B05B-218C-4445-BD51-051D23D7D5B6}" type="pres">
      <dgm:prSet presAssocID="{C21FF284-8D93-7D45-833A-E919590D9C4D}" presName="centerShape" presStyleLbl="node0" presStyleIdx="0" presStyleCnt="1"/>
      <dgm:spPr/>
      <dgm:t>
        <a:bodyPr/>
        <a:lstStyle/>
        <a:p>
          <a:endParaRPr lang="en-US"/>
        </a:p>
      </dgm:t>
    </dgm:pt>
    <dgm:pt modelId="{784C93D9-4DD0-124A-B1C1-0B06C622A605}" type="pres">
      <dgm:prSet presAssocID="{42ED66D8-7C96-B44D-B113-2470359AC683}" presName="parTrans" presStyleLbl="sibTrans2D1" presStyleIdx="0" presStyleCnt="5"/>
      <dgm:spPr/>
      <dgm:t>
        <a:bodyPr/>
        <a:lstStyle/>
        <a:p>
          <a:endParaRPr lang="en-US"/>
        </a:p>
      </dgm:t>
    </dgm:pt>
    <dgm:pt modelId="{1382933C-34AA-FF43-B7F6-E4F25DB60FAF}" type="pres">
      <dgm:prSet presAssocID="{42ED66D8-7C96-B44D-B113-2470359AC683}" presName="connectorText" presStyleLbl="sibTrans2D1" presStyleIdx="0" presStyleCnt="5"/>
      <dgm:spPr/>
      <dgm:t>
        <a:bodyPr/>
        <a:lstStyle/>
        <a:p>
          <a:endParaRPr lang="en-US"/>
        </a:p>
      </dgm:t>
    </dgm:pt>
    <dgm:pt modelId="{22C4FC3A-1951-8F4E-9560-0C9527EFD1B0}" type="pres">
      <dgm:prSet presAssocID="{F14EB446-1652-FE43-AF87-1CF79A278E44}" presName="node" presStyleLbl="node1" presStyleIdx="0" presStyleCnt="5">
        <dgm:presLayoutVars>
          <dgm:bulletEnabled val="1"/>
        </dgm:presLayoutVars>
      </dgm:prSet>
      <dgm:spPr/>
      <dgm:t>
        <a:bodyPr/>
        <a:lstStyle/>
        <a:p>
          <a:endParaRPr lang="en-US"/>
        </a:p>
      </dgm:t>
    </dgm:pt>
    <dgm:pt modelId="{3EFCF03B-174E-8C4A-9974-D87F05F9BF76}" type="pres">
      <dgm:prSet presAssocID="{CFF73E7E-BA7D-D245-B5D0-6F64C0ACE355}" presName="parTrans" presStyleLbl="sibTrans2D1" presStyleIdx="1" presStyleCnt="5"/>
      <dgm:spPr/>
      <dgm:t>
        <a:bodyPr/>
        <a:lstStyle/>
        <a:p>
          <a:endParaRPr lang="en-US"/>
        </a:p>
      </dgm:t>
    </dgm:pt>
    <dgm:pt modelId="{FE6B90DE-4779-E845-BC06-A8461EF644A7}" type="pres">
      <dgm:prSet presAssocID="{CFF73E7E-BA7D-D245-B5D0-6F64C0ACE355}" presName="connectorText" presStyleLbl="sibTrans2D1" presStyleIdx="1" presStyleCnt="5"/>
      <dgm:spPr/>
      <dgm:t>
        <a:bodyPr/>
        <a:lstStyle/>
        <a:p>
          <a:endParaRPr lang="en-US"/>
        </a:p>
      </dgm:t>
    </dgm:pt>
    <dgm:pt modelId="{2A0C1162-C852-134F-B628-A752C8E9852C}" type="pres">
      <dgm:prSet presAssocID="{E660E8E7-3809-AB4B-BA74-A81687EA71B5}" presName="node" presStyleLbl="node1" presStyleIdx="1" presStyleCnt="5">
        <dgm:presLayoutVars>
          <dgm:bulletEnabled val="1"/>
        </dgm:presLayoutVars>
      </dgm:prSet>
      <dgm:spPr/>
      <dgm:t>
        <a:bodyPr/>
        <a:lstStyle/>
        <a:p>
          <a:endParaRPr lang="en-US"/>
        </a:p>
      </dgm:t>
    </dgm:pt>
    <dgm:pt modelId="{09E23158-696A-9447-AA80-AD80FE7492A9}" type="pres">
      <dgm:prSet presAssocID="{7E7263D6-EE61-584B-97C9-FC2495FB8ABE}" presName="parTrans" presStyleLbl="sibTrans2D1" presStyleIdx="2" presStyleCnt="5"/>
      <dgm:spPr/>
      <dgm:t>
        <a:bodyPr/>
        <a:lstStyle/>
        <a:p>
          <a:endParaRPr lang="en-US"/>
        </a:p>
      </dgm:t>
    </dgm:pt>
    <dgm:pt modelId="{E35517F2-5860-CD44-A4F4-3B73FE0F32FC}" type="pres">
      <dgm:prSet presAssocID="{7E7263D6-EE61-584B-97C9-FC2495FB8ABE}" presName="connectorText" presStyleLbl="sibTrans2D1" presStyleIdx="2" presStyleCnt="5"/>
      <dgm:spPr/>
      <dgm:t>
        <a:bodyPr/>
        <a:lstStyle/>
        <a:p>
          <a:endParaRPr lang="en-US"/>
        </a:p>
      </dgm:t>
    </dgm:pt>
    <dgm:pt modelId="{9BEBF6CF-A222-1A48-8B13-959F514BE8FF}" type="pres">
      <dgm:prSet presAssocID="{6392032F-1AC5-A74D-B967-0805D22C6FC9}" presName="node" presStyleLbl="node1" presStyleIdx="2" presStyleCnt="5">
        <dgm:presLayoutVars>
          <dgm:bulletEnabled val="1"/>
        </dgm:presLayoutVars>
      </dgm:prSet>
      <dgm:spPr/>
      <dgm:t>
        <a:bodyPr/>
        <a:lstStyle/>
        <a:p>
          <a:endParaRPr lang="en-US"/>
        </a:p>
      </dgm:t>
    </dgm:pt>
    <dgm:pt modelId="{DEFD3E21-692A-564D-89C5-A736A1B14527}" type="pres">
      <dgm:prSet presAssocID="{3EF3F249-2591-FA4C-BD02-BD77AA90677F}" presName="parTrans" presStyleLbl="sibTrans2D1" presStyleIdx="3" presStyleCnt="5"/>
      <dgm:spPr/>
      <dgm:t>
        <a:bodyPr/>
        <a:lstStyle/>
        <a:p>
          <a:endParaRPr lang="en-US"/>
        </a:p>
      </dgm:t>
    </dgm:pt>
    <dgm:pt modelId="{D59FDB3B-F834-3449-980C-16D4FC47CDDB}" type="pres">
      <dgm:prSet presAssocID="{3EF3F249-2591-FA4C-BD02-BD77AA90677F}" presName="connectorText" presStyleLbl="sibTrans2D1" presStyleIdx="3" presStyleCnt="5"/>
      <dgm:spPr/>
      <dgm:t>
        <a:bodyPr/>
        <a:lstStyle/>
        <a:p>
          <a:endParaRPr lang="en-US"/>
        </a:p>
      </dgm:t>
    </dgm:pt>
    <dgm:pt modelId="{60D42032-5743-D64E-B334-3DC5F3CFE850}" type="pres">
      <dgm:prSet presAssocID="{A9897B9C-3179-F44D-9CED-520DFF005E81}" presName="node" presStyleLbl="node1" presStyleIdx="3" presStyleCnt="5">
        <dgm:presLayoutVars>
          <dgm:bulletEnabled val="1"/>
        </dgm:presLayoutVars>
      </dgm:prSet>
      <dgm:spPr/>
      <dgm:t>
        <a:bodyPr/>
        <a:lstStyle/>
        <a:p>
          <a:endParaRPr lang="en-US"/>
        </a:p>
      </dgm:t>
    </dgm:pt>
    <dgm:pt modelId="{66D31014-F18E-C04A-85FE-340D8CE7EB06}" type="pres">
      <dgm:prSet presAssocID="{39070264-A692-BA46-88D6-83F7B7ACBCDD}" presName="parTrans" presStyleLbl="sibTrans2D1" presStyleIdx="4" presStyleCnt="5"/>
      <dgm:spPr/>
      <dgm:t>
        <a:bodyPr/>
        <a:lstStyle/>
        <a:p>
          <a:endParaRPr lang="en-US"/>
        </a:p>
      </dgm:t>
    </dgm:pt>
    <dgm:pt modelId="{C8AE3CCF-79F1-F14B-9D15-F48C8E329705}" type="pres">
      <dgm:prSet presAssocID="{39070264-A692-BA46-88D6-83F7B7ACBCDD}" presName="connectorText" presStyleLbl="sibTrans2D1" presStyleIdx="4" presStyleCnt="5"/>
      <dgm:spPr/>
      <dgm:t>
        <a:bodyPr/>
        <a:lstStyle/>
        <a:p>
          <a:endParaRPr lang="en-US"/>
        </a:p>
      </dgm:t>
    </dgm:pt>
    <dgm:pt modelId="{BCEB7F19-078A-3B45-B781-7FC416DEE8F5}" type="pres">
      <dgm:prSet presAssocID="{191F1494-286C-AF46-B277-B3AC8FD0FF1D}" presName="node" presStyleLbl="node1" presStyleIdx="4" presStyleCnt="5">
        <dgm:presLayoutVars>
          <dgm:bulletEnabled val="1"/>
        </dgm:presLayoutVars>
      </dgm:prSet>
      <dgm:spPr/>
      <dgm:t>
        <a:bodyPr/>
        <a:lstStyle/>
        <a:p>
          <a:endParaRPr lang="en-US"/>
        </a:p>
      </dgm:t>
    </dgm:pt>
  </dgm:ptLst>
  <dgm:cxnLst>
    <dgm:cxn modelId="{3894E1C4-435C-E448-A648-B875B6CF6773}" type="presOf" srcId="{C21FF284-8D93-7D45-833A-E919590D9C4D}" destId="{2006B05B-218C-4445-BD51-051D23D7D5B6}" srcOrd="0" destOrd="0" presId="urn:microsoft.com/office/officeart/2005/8/layout/radial5"/>
    <dgm:cxn modelId="{D4824E53-CDEC-8543-ACDB-F53593C55762}" srcId="{C21FF284-8D93-7D45-833A-E919590D9C4D}" destId="{E660E8E7-3809-AB4B-BA74-A81687EA71B5}" srcOrd="1" destOrd="0" parTransId="{CFF73E7E-BA7D-D245-B5D0-6F64C0ACE355}" sibTransId="{A54E70EF-95F1-B046-B6DA-C8FF93138397}"/>
    <dgm:cxn modelId="{C27D9A94-C1B0-5D4F-B657-266CA8E3855D}" type="presOf" srcId="{42ED66D8-7C96-B44D-B113-2470359AC683}" destId="{784C93D9-4DD0-124A-B1C1-0B06C622A605}" srcOrd="0" destOrd="0" presId="urn:microsoft.com/office/officeart/2005/8/layout/radial5"/>
    <dgm:cxn modelId="{4F43EC85-3129-2E4C-B7C3-9D3040724F21}" type="presOf" srcId="{7E7263D6-EE61-584B-97C9-FC2495FB8ABE}" destId="{09E23158-696A-9447-AA80-AD80FE7492A9}" srcOrd="0" destOrd="0" presId="urn:microsoft.com/office/officeart/2005/8/layout/radial5"/>
    <dgm:cxn modelId="{3C3E7607-06CA-EA4B-BE2D-4C9D172B9E3E}" type="presOf" srcId="{F14EB446-1652-FE43-AF87-1CF79A278E44}" destId="{22C4FC3A-1951-8F4E-9560-0C9527EFD1B0}" srcOrd="0" destOrd="0" presId="urn:microsoft.com/office/officeart/2005/8/layout/radial5"/>
    <dgm:cxn modelId="{40E67FF4-2BBB-104A-8DCD-66EFC01F6B41}" srcId="{87D02EEE-1E11-3341-A9C2-ED669C2C141B}" destId="{C21FF284-8D93-7D45-833A-E919590D9C4D}" srcOrd="0" destOrd="0" parTransId="{1C46C7DB-34DF-BE4F-9BF9-77582A609D83}" sibTransId="{EFBE3C8D-655D-0E4C-B6AC-1CFE8A4DAAA5}"/>
    <dgm:cxn modelId="{7C3FCD14-92E5-8F4E-8C60-AA90254C59E4}" type="presOf" srcId="{6392032F-1AC5-A74D-B967-0805D22C6FC9}" destId="{9BEBF6CF-A222-1A48-8B13-959F514BE8FF}" srcOrd="0" destOrd="0" presId="urn:microsoft.com/office/officeart/2005/8/layout/radial5"/>
    <dgm:cxn modelId="{82C7282B-3495-084A-B9FB-CA65096A23FF}" type="presOf" srcId="{3EF3F249-2591-FA4C-BD02-BD77AA90677F}" destId="{D59FDB3B-F834-3449-980C-16D4FC47CDDB}" srcOrd="1" destOrd="0" presId="urn:microsoft.com/office/officeart/2005/8/layout/radial5"/>
    <dgm:cxn modelId="{A2988FDB-E6FD-2649-AAD0-69B11F389336}" type="presOf" srcId="{A9897B9C-3179-F44D-9CED-520DFF005E81}" destId="{60D42032-5743-D64E-B334-3DC5F3CFE850}" srcOrd="0" destOrd="0" presId="urn:microsoft.com/office/officeart/2005/8/layout/radial5"/>
    <dgm:cxn modelId="{1F5B83D2-3D70-AF45-A4AE-EFEE4A1156BF}" type="presOf" srcId="{191F1494-286C-AF46-B277-B3AC8FD0FF1D}" destId="{BCEB7F19-078A-3B45-B781-7FC416DEE8F5}" srcOrd="0" destOrd="0" presId="urn:microsoft.com/office/officeart/2005/8/layout/radial5"/>
    <dgm:cxn modelId="{C9317826-D440-644F-8A70-7413B561EBBD}" type="presOf" srcId="{CFF73E7E-BA7D-D245-B5D0-6F64C0ACE355}" destId="{FE6B90DE-4779-E845-BC06-A8461EF644A7}" srcOrd="1" destOrd="0" presId="urn:microsoft.com/office/officeart/2005/8/layout/radial5"/>
    <dgm:cxn modelId="{719158C7-A8ED-1740-AF53-5F5546F5F3FE}" type="presOf" srcId="{87D02EEE-1E11-3341-A9C2-ED669C2C141B}" destId="{41E65890-8146-3243-B14E-11051A24B146}" srcOrd="0" destOrd="0" presId="urn:microsoft.com/office/officeart/2005/8/layout/radial5"/>
    <dgm:cxn modelId="{B4074F61-2195-5942-89CD-4FB9DACD3A0A}" type="presOf" srcId="{39070264-A692-BA46-88D6-83F7B7ACBCDD}" destId="{66D31014-F18E-C04A-85FE-340D8CE7EB06}" srcOrd="0" destOrd="0" presId="urn:microsoft.com/office/officeart/2005/8/layout/radial5"/>
    <dgm:cxn modelId="{0F2F822B-16AD-D742-B60C-E552B698B652}" type="presOf" srcId="{3EF3F249-2591-FA4C-BD02-BD77AA90677F}" destId="{DEFD3E21-692A-564D-89C5-A736A1B14527}" srcOrd="0" destOrd="0" presId="urn:microsoft.com/office/officeart/2005/8/layout/radial5"/>
    <dgm:cxn modelId="{6F01E1BF-6ECE-744E-8BE7-4F6788321F8F}" type="presOf" srcId="{39070264-A692-BA46-88D6-83F7B7ACBCDD}" destId="{C8AE3CCF-79F1-F14B-9D15-F48C8E329705}" srcOrd="1" destOrd="0" presId="urn:microsoft.com/office/officeart/2005/8/layout/radial5"/>
    <dgm:cxn modelId="{16284512-631A-AF42-AA9D-1871D969B65C}" type="presOf" srcId="{42ED66D8-7C96-B44D-B113-2470359AC683}" destId="{1382933C-34AA-FF43-B7F6-E4F25DB60FAF}" srcOrd="1" destOrd="0" presId="urn:microsoft.com/office/officeart/2005/8/layout/radial5"/>
    <dgm:cxn modelId="{9BA2296B-698C-6440-A559-D82C450B6F5B}" srcId="{C21FF284-8D93-7D45-833A-E919590D9C4D}" destId="{A9897B9C-3179-F44D-9CED-520DFF005E81}" srcOrd="3" destOrd="0" parTransId="{3EF3F249-2591-FA4C-BD02-BD77AA90677F}" sibTransId="{078964F9-C40F-B94A-A33F-95A196F0B56F}"/>
    <dgm:cxn modelId="{796F8418-6338-4045-A749-DC8990295DAD}" type="presOf" srcId="{CFF73E7E-BA7D-D245-B5D0-6F64C0ACE355}" destId="{3EFCF03B-174E-8C4A-9974-D87F05F9BF76}" srcOrd="0" destOrd="0" presId="urn:microsoft.com/office/officeart/2005/8/layout/radial5"/>
    <dgm:cxn modelId="{17881A6D-D3DB-B04C-A864-8BD7C9148ED2}" type="presOf" srcId="{7E7263D6-EE61-584B-97C9-FC2495FB8ABE}" destId="{E35517F2-5860-CD44-A4F4-3B73FE0F32FC}" srcOrd="1" destOrd="0" presId="urn:microsoft.com/office/officeart/2005/8/layout/radial5"/>
    <dgm:cxn modelId="{DAA32F64-510A-114D-84D3-C6BDC193BC68}" srcId="{C21FF284-8D93-7D45-833A-E919590D9C4D}" destId="{191F1494-286C-AF46-B277-B3AC8FD0FF1D}" srcOrd="4" destOrd="0" parTransId="{39070264-A692-BA46-88D6-83F7B7ACBCDD}" sibTransId="{4D11C358-D400-CD46-B057-01B88954F21A}"/>
    <dgm:cxn modelId="{BDCCEA98-1E75-4D46-9D31-743C032AF50F}" srcId="{C21FF284-8D93-7D45-833A-E919590D9C4D}" destId="{F14EB446-1652-FE43-AF87-1CF79A278E44}" srcOrd="0" destOrd="0" parTransId="{42ED66D8-7C96-B44D-B113-2470359AC683}" sibTransId="{B454476F-CE2C-1343-932E-73B27BC5F10B}"/>
    <dgm:cxn modelId="{7E3637AA-4D7E-744E-B0DA-CB3A68136CE6}" type="presOf" srcId="{E660E8E7-3809-AB4B-BA74-A81687EA71B5}" destId="{2A0C1162-C852-134F-B628-A752C8E9852C}" srcOrd="0" destOrd="0" presId="urn:microsoft.com/office/officeart/2005/8/layout/radial5"/>
    <dgm:cxn modelId="{0B304B6C-051E-5B44-B295-06E2304077BC}" srcId="{C21FF284-8D93-7D45-833A-E919590D9C4D}" destId="{6392032F-1AC5-A74D-B967-0805D22C6FC9}" srcOrd="2" destOrd="0" parTransId="{7E7263D6-EE61-584B-97C9-FC2495FB8ABE}" sibTransId="{D1842543-6330-DD4F-B895-105D77DCA96C}"/>
    <dgm:cxn modelId="{3B5AE7F5-0CE9-A141-811E-E5E38054A37A}" type="presParOf" srcId="{41E65890-8146-3243-B14E-11051A24B146}" destId="{2006B05B-218C-4445-BD51-051D23D7D5B6}" srcOrd="0" destOrd="0" presId="urn:microsoft.com/office/officeart/2005/8/layout/radial5"/>
    <dgm:cxn modelId="{CCE20C6A-3D90-9940-97C5-60CC0969A6E2}" type="presParOf" srcId="{41E65890-8146-3243-B14E-11051A24B146}" destId="{784C93D9-4DD0-124A-B1C1-0B06C622A605}" srcOrd="1" destOrd="0" presId="urn:microsoft.com/office/officeart/2005/8/layout/radial5"/>
    <dgm:cxn modelId="{AD40CC65-37C0-334C-AC6E-8A3CDD6D4DD9}" type="presParOf" srcId="{784C93D9-4DD0-124A-B1C1-0B06C622A605}" destId="{1382933C-34AA-FF43-B7F6-E4F25DB60FAF}" srcOrd="0" destOrd="0" presId="urn:microsoft.com/office/officeart/2005/8/layout/radial5"/>
    <dgm:cxn modelId="{4A075377-8DDA-0342-A477-6EDCE16A6F78}" type="presParOf" srcId="{41E65890-8146-3243-B14E-11051A24B146}" destId="{22C4FC3A-1951-8F4E-9560-0C9527EFD1B0}" srcOrd="2" destOrd="0" presId="urn:microsoft.com/office/officeart/2005/8/layout/radial5"/>
    <dgm:cxn modelId="{77F33104-02D5-8B40-B34E-382147F72817}" type="presParOf" srcId="{41E65890-8146-3243-B14E-11051A24B146}" destId="{3EFCF03B-174E-8C4A-9974-D87F05F9BF76}" srcOrd="3" destOrd="0" presId="urn:microsoft.com/office/officeart/2005/8/layout/radial5"/>
    <dgm:cxn modelId="{E5F0167C-D319-694D-AE33-FACA068AF795}" type="presParOf" srcId="{3EFCF03B-174E-8C4A-9974-D87F05F9BF76}" destId="{FE6B90DE-4779-E845-BC06-A8461EF644A7}" srcOrd="0" destOrd="0" presId="urn:microsoft.com/office/officeart/2005/8/layout/radial5"/>
    <dgm:cxn modelId="{0DA27B0E-9CBE-D84F-B28F-27EAD7CE79A7}" type="presParOf" srcId="{41E65890-8146-3243-B14E-11051A24B146}" destId="{2A0C1162-C852-134F-B628-A752C8E9852C}" srcOrd="4" destOrd="0" presId="urn:microsoft.com/office/officeart/2005/8/layout/radial5"/>
    <dgm:cxn modelId="{C5926558-1011-5044-8787-7B6DE75AE37C}" type="presParOf" srcId="{41E65890-8146-3243-B14E-11051A24B146}" destId="{09E23158-696A-9447-AA80-AD80FE7492A9}" srcOrd="5" destOrd="0" presId="urn:microsoft.com/office/officeart/2005/8/layout/radial5"/>
    <dgm:cxn modelId="{4A4EDF35-23FF-4E41-9E93-4574E1683593}" type="presParOf" srcId="{09E23158-696A-9447-AA80-AD80FE7492A9}" destId="{E35517F2-5860-CD44-A4F4-3B73FE0F32FC}" srcOrd="0" destOrd="0" presId="urn:microsoft.com/office/officeart/2005/8/layout/radial5"/>
    <dgm:cxn modelId="{9A045B02-94B9-F145-83A6-917CA5D953EF}" type="presParOf" srcId="{41E65890-8146-3243-B14E-11051A24B146}" destId="{9BEBF6CF-A222-1A48-8B13-959F514BE8FF}" srcOrd="6" destOrd="0" presId="urn:microsoft.com/office/officeart/2005/8/layout/radial5"/>
    <dgm:cxn modelId="{836963B5-3AE9-E540-80F6-C0252756F648}" type="presParOf" srcId="{41E65890-8146-3243-B14E-11051A24B146}" destId="{DEFD3E21-692A-564D-89C5-A736A1B14527}" srcOrd="7" destOrd="0" presId="urn:microsoft.com/office/officeart/2005/8/layout/radial5"/>
    <dgm:cxn modelId="{503A6B91-72BB-BD46-B1E4-0B4F3D8BCF4D}" type="presParOf" srcId="{DEFD3E21-692A-564D-89C5-A736A1B14527}" destId="{D59FDB3B-F834-3449-980C-16D4FC47CDDB}" srcOrd="0" destOrd="0" presId="urn:microsoft.com/office/officeart/2005/8/layout/radial5"/>
    <dgm:cxn modelId="{BA4F1F16-3E9B-6043-A15D-328A3F6AADFF}" type="presParOf" srcId="{41E65890-8146-3243-B14E-11051A24B146}" destId="{60D42032-5743-D64E-B334-3DC5F3CFE850}" srcOrd="8" destOrd="0" presId="urn:microsoft.com/office/officeart/2005/8/layout/radial5"/>
    <dgm:cxn modelId="{A033F36F-9690-7C49-B4AB-79E68A042706}" type="presParOf" srcId="{41E65890-8146-3243-B14E-11051A24B146}" destId="{66D31014-F18E-C04A-85FE-340D8CE7EB06}" srcOrd="9" destOrd="0" presId="urn:microsoft.com/office/officeart/2005/8/layout/radial5"/>
    <dgm:cxn modelId="{DC36C286-08B6-D842-8CF5-12454A601BE6}" type="presParOf" srcId="{66D31014-F18E-C04A-85FE-340D8CE7EB06}" destId="{C8AE3CCF-79F1-F14B-9D15-F48C8E329705}" srcOrd="0" destOrd="0" presId="urn:microsoft.com/office/officeart/2005/8/layout/radial5"/>
    <dgm:cxn modelId="{18171836-3A77-BE4D-9470-082C55E3C2C0}" type="presParOf" srcId="{41E65890-8146-3243-B14E-11051A24B146}" destId="{BCEB7F19-078A-3B45-B781-7FC416DEE8F5}" srcOrd="10" destOrd="0" presId="urn:microsoft.com/office/officeart/2005/8/layout/radial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9611DA3-4684-E241-AAC0-98815ED16768}" type="doc">
      <dgm:prSet loTypeId="urn:microsoft.com/office/officeart/2005/8/layout/vList5" loCatId="" qsTypeId="urn:microsoft.com/office/officeart/2005/8/quickstyle/simple4" qsCatId="simple" csTypeId="urn:microsoft.com/office/officeart/2005/8/colors/accent1_2" csCatId="accent1" phldr="1"/>
      <dgm:spPr/>
      <dgm:t>
        <a:bodyPr/>
        <a:lstStyle/>
        <a:p>
          <a:endParaRPr lang="en-US"/>
        </a:p>
      </dgm:t>
    </dgm:pt>
    <dgm:pt modelId="{F4D4AB9B-E54B-674A-B39C-FF21E10B9FE2}">
      <dgm:prSet phldrT="[Text]"/>
      <dgm:spPr/>
      <dgm:t>
        <a:bodyPr/>
        <a:lstStyle/>
        <a:p>
          <a:r>
            <a:rPr lang="en-US"/>
            <a:t>Legal factors</a:t>
          </a:r>
        </a:p>
      </dgm:t>
    </dgm:pt>
    <dgm:pt modelId="{840A9579-707A-824C-ACAB-F8E79211563D}" type="parTrans" cxnId="{52C4673A-8E43-E04C-80A8-FDA1EDA7C4BA}">
      <dgm:prSet/>
      <dgm:spPr/>
      <dgm:t>
        <a:bodyPr/>
        <a:lstStyle/>
        <a:p>
          <a:endParaRPr lang="en-US"/>
        </a:p>
      </dgm:t>
    </dgm:pt>
    <dgm:pt modelId="{ABFD183B-AEA7-E34A-BF90-6DB31A63AA7B}" type="sibTrans" cxnId="{52C4673A-8E43-E04C-80A8-FDA1EDA7C4BA}">
      <dgm:prSet/>
      <dgm:spPr/>
      <dgm:t>
        <a:bodyPr/>
        <a:lstStyle/>
        <a:p>
          <a:endParaRPr lang="en-US"/>
        </a:p>
      </dgm:t>
    </dgm:pt>
    <dgm:pt modelId="{F532265A-61B1-204C-ACCB-B6AF6CB540D3}">
      <dgm:prSet phldrT="[Text]"/>
      <dgm:spPr/>
      <dgm:t>
        <a:bodyPr/>
        <a:lstStyle/>
        <a:p>
          <a:r>
            <a:rPr lang="en-US"/>
            <a:t>The necessity to choose a form of proprietorship and business name;</a:t>
          </a:r>
        </a:p>
      </dgm:t>
    </dgm:pt>
    <dgm:pt modelId="{AB1E80EC-EB8A-3B4C-A6FC-3F3446BC77AB}" type="parTrans" cxnId="{819B57F1-80A8-394C-8C53-A51B81B1FCE0}">
      <dgm:prSet/>
      <dgm:spPr/>
      <dgm:t>
        <a:bodyPr/>
        <a:lstStyle/>
        <a:p>
          <a:endParaRPr lang="en-US"/>
        </a:p>
      </dgm:t>
    </dgm:pt>
    <dgm:pt modelId="{AAFC3F8C-AE99-CF49-86F3-77285DB36658}" type="sibTrans" cxnId="{819B57F1-80A8-394C-8C53-A51B81B1FCE0}">
      <dgm:prSet/>
      <dgm:spPr/>
      <dgm:t>
        <a:bodyPr/>
        <a:lstStyle/>
        <a:p>
          <a:endParaRPr lang="en-US"/>
        </a:p>
      </dgm:t>
    </dgm:pt>
    <dgm:pt modelId="{6E7C4CE7-592E-1F4C-9BC2-9FAFFC506039}">
      <dgm:prSet phldrT="[Text]"/>
      <dgm:spPr/>
      <dgm:t>
        <a:bodyPr/>
        <a:lstStyle/>
        <a:p>
          <a:r>
            <a:rPr lang="en-US"/>
            <a:t>The necessity to obtain a business number and permits;</a:t>
          </a:r>
        </a:p>
      </dgm:t>
    </dgm:pt>
    <dgm:pt modelId="{2541F140-5ECD-EC4E-8DCD-6BF868ABB47F}" type="parTrans" cxnId="{0C508FFD-373B-EE4D-929F-F2757FE46092}">
      <dgm:prSet/>
      <dgm:spPr/>
      <dgm:t>
        <a:bodyPr/>
        <a:lstStyle/>
        <a:p>
          <a:endParaRPr lang="en-US"/>
        </a:p>
      </dgm:t>
    </dgm:pt>
    <dgm:pt modelId="{5FCAAD3E-500E-684F-B921-B7C5F136DB89}" type="sibTrans" cxnId="{0C508FFD-373B-EE4D-929F-F2757FE46092}">
      <dgm:prSet/>
      <dgm:spPr/>
      <dgm:t>
        <a:bodyPr/>
        <a:lstStyle/>
        <a:p>
          <a:endParaRPr lang="en-US"/>
        </a:p>
      </dgm:t>
    </dgm:pt>
    <dgm:pt modelId="{B47EEDD7-C63A-C347-861B-090422FA3BEE}">
      <dgm:prSet phldrT="[Text]"/>
      <dgm:spPr/>
      <dgm:t>
        <a:bodyPr/>
        <a:lstStyle/>
        <a:p>
          <a:r>
            <a:rPr lang="en-US"/>
            <a:t>Technological factors</a:t>
          </a:r>
        </a:p>
      </dgm:t>
    </dgm:pt>
    <dgm:pt modelId="{FD37B9AC-DDDE-8549-90D6-756AFC8CDBA8}" type="parTrans" cxnId="{60721F2E-2425-644C-AC1D-6F23DBE2B42D}">
      <dgm:prSet/>
      <dgm:spPr/>
      <dgm:t>
        <a:bodyPr/>
        <a:lstStyle/>
        <a:p>
          <a:endParaRPr lang="en-US"/>
        </a:p>
      </dgm:t>
    </dgm:pt>
    <dgm:pt modelId="{CD644340-4210-D441-A565-00B52AA42AE5}" type="sibTrans" cxnId="{60721F2E-2425-644C-AC1D-6F23DBE2B42D}">
      <dgm:prSet/>
      <dgm:spPr/>
      <dgm:t>
        <a:bodyPr/>
        <a:lstStyle/>
        <a:p>
          <a:endParaRPr lang="en-US"/>
        </a:p>
      </dgm:t>
    </dgm:pt>
    <dgm:pt modelId="{0B66577B-FBF5-8643-B3F9-5A4C3DBB8069}">
      <dgm:prSet phldrT="[Text]"/>
      <dgm:spPr/>
      <dgm:t>
        <a:bodyPr/>
        <a:lstStyle/>
        <a:p>
          <a:r>
            <a:rPr lang="en-US"/>
            <a:t>The necessity to purchase and manage additional inventory;</a:t>
          </a:r>
        </a:p>
      </dgm:t>
    </dgm:pt>
    <dgm:pt modelId="{0550DFC0-E3ED-4D46-AC3A-1504B84FC550}" type="parTrans" cxnId="{B3436BF8-51E3-A446-9EC3-EF2D0A9A01BF}">
      <dgm:prSet/>
      <dgm:spPr/>
      <dgm:t>
        <a:bodyPr/>
        <a:lstStyle/>
        <a:p>
          <a:endParaRPr lang="en-US"/>
        </a:p>
      </dgm:t>
    </dgm:pt>
    <dgm:pt modelId="{BA86AB87-601B-EA4E-92EB-051F4498C5F9}" type="sibTrans" cxnId="{B3436BF8-51E3-A446-9EC3-EF2D0A9A01BF}">
      <dgm:prSet/>
      <dgm:spPr/>
      <dgm:t>
        <a:bodyPr/>
        <a:lstStyle/>
        <a:p>
          <a:endParaRPr lang="en-US"/>
        </a:p>
      </dgm:t>
    </dgm:pt>
    <dgm:pt modelId="{9FAEDF2A-EC05-4D4F-84C3-FB0A3AD9444E}">
      <dgm:prSet phldrT="[Text]"/>
      <dgm:spPr/>
      <dgm:t>
        <a:bodyPr/>
        <a:lstStyle/>
        <a:p>
          <a:r>
            <a:rPr lang="en-US"/>
            <a:t>The necessity to register, design, and promote a website;</a:t>
          </a:r>
        </a:p>
      </dgm:t>
    </dgm:pt>
    <dgm:pt modelId="{6ACC7DDF-74F1-4145-8BAC-19F1A57C7419}" type="parTrans" cxnId="{6E157A24-21F2-EF44-A0AE-B4A5F5B24B99}">
      <dgm:prSet/>
      <dgm:spPr/>
      <dgm:t>
        <a:bodyPr/>
        <a:lstStyle/>
        <a:p>
          <a:endParaRPr lang="en-US"/>
        </a:p>
      </dgm:t>
    </dgm:pt>
    <dgm:pt modelId="{658129CC-3FB8-0A4C-B95A-5DAFABF46008}" type="sibTrans" cxnId="{6E157A24-21F2-EF44-A0AE-B4A5F5B24B99}">
      <dgm:prSet/>
      <dgm:spPr/>
      <dgm:t>
        <a:bodyPr/>
        <a:lstStyle/>
        <a:p>
          <a:endParaRPr lang="en-US"/>
        </a:p>
      </dgm:t>
    </dgm:pt>
    <dgm:pt modelId="{1CDF0048-A565-034B-86BC-D9CB08F65377}">
      <dgm:prSet phldrT="[Text]"/>
      <dgm:spPr/>
      <dgm:t>
        <a:bodyPr/>
        <a:lstStyle/>
        <a:p>
          <a:r>
            <a:rPr lang="en-US"/>
            <a:t>Market-related factors</a:t>
          </a:r>
        </a:p>
      </dgm:t>
    </dgm:pt>
    <dgm:pt modelId="{25A92F02-B60A-E244-8D39-7340BB0CB8F7}" type="parTrans" cxnId="{64E33513-291F-2048-BD37-0226C5E2F55D}">
      <dgm:prSet/>
      <dgm:spPr/>
      <dgm:t>
        <a:bodyPr/>
        <a:lstStyle/>
        <a:p>
          <a:endParaRPr lang="en-US"/>
        </a:p>
      </dgm:t>
    </dgm:pt>
    <dgm:pt modelId="{762DBC37-B5DF-A749-B08F-BEA93D0689DF}" type="sibTrans" cxnId="{64E33513-291F-2048-BD37-0226C5E2F55D}">
      <dgm:prSet/>
      <dgm:spPr/>
      <dgm:t>
        <a:bodyPr/>
        <a:lstStyle/>
        <a:p>
          <a:endParaRPr lang="en-US"/>
        </a:p>
      </dgm:t>
    </dgm:pt>
    <dgm:pt modelId="{3A44A394-A6FB-834C-9A15-BFDA306BD270}">
      <dgm:prSet phldrT="[Text]"/>
      <dgm:spPr/>
      <dgm:t>
        <a:bodyPr/>
        <a:lstStyle/>
        <a:p>
          <a:r>
            <a:rPr lang="en-US"/>
            <a:t>Growing craft beer market in British Columbia;</a:t>
          </a:r>
        </a:p>
      </dgm:t>
    </dgm:pt>
    <dgm:pt modelId="{ADBB0F62-703E-4D4C-82F3-D36E7D73F6E8}" type="parTrans" cxnId="{95FD8EF7-F2D2-6247-8FD8-ACC58EC8EC17}">
      <dgm:prSet/>
      <dgm:spPr/>
      <dgm:t>
        <a:bodyPr/>
        <a:lstStyle/>
        <a:p>
          <a:endParaRPr lang="en-US"/>
        </a:p>
      </dgm:t>
    </dgm:pt>
    <dgm:pt modelId="{60E2BEC7-EB2C-E541-BF41-11B1B084C287}" type="sibTrans" cxnId="{95FD8EF7-F2D2-6247-8FD8-ACC58EC8EC17}">
      <dgm:prSet/>
      <dgm:spPr/>
      <dgm:t>
        <a:bodyPr/>
        <a:lstStyle/>
        <a:p>
          <a:endParaRPr lang="en-US"/>
        </a:p>
      </dgm:t>
    </dgm:pt>
    <dgm:pt modelId="{688CE262-95CD-8B48-8E19-2DDE6482E775}">
      <dgm:prSet phldrT="[Text]"/>
      <dgm:spPr/>
      <dgm:t>
        <a:bodyPr/>
        <a:lstStyle/>
        <a:p>
          <a:r>
            <a:rPr lang="en-US"/>
            <a:t>High competition of craft beer producers;</a:t>
          </a:r>
        </a:p>
      </dgm:t>
    </dgm:pt>
    <dgm:pt modelId="{DA526A1A-991D-474C-9994-01AB19C00B07}" type="parTrans" cxnId="{FDE09E17-1FF1-264F-92AD-2D21C984CCB0}">
      <dgm:prSet/>
      <dgm:spPr/>
      <dgm:t>
        <a:bodyPr/>
        <a:lstStyle/>
        <a:p>
          <a:endParaRPr lang="en-US"/>
        </a:p>
      </dgm:t>
    </dgm:pt>
    <dgm:pt modelId="{C12CFE80-D1F0-9443-9536-BB06FC764469}" type="sibTrans" cxnId="{FDE09E17-1FF1-264F-92AD-2D21C984CCB0}">
      <dgm:prSet/>
      <dgm:spPr/>
      <dgm:t>
        <a:bodyPr/>
        <a:lstStyle/>
        <a:p>
          <a:endParaRPr lang="en-US"/>
        </a:p>
      </dgm:t>
    </dgm:pt>
    <dgm:pt modelId="{921B4BCE-64AF-FD43-8C0C-5F3EBD99CE35}">
      <dgm:prSet phldrT="[Text]"/>
      <dgm:spPr/>
      <dgm:t>
        <a:bodyPr/>
        <a:lstStyle/>
        <a:p>
          <a:r>
            <a:rPr lang="en-US"/>
            <a:t>The necessity to register business;</a:t>
          </a:r>
        </a:p>
      </dgm:t>
    </dgm:pt>
    <dgm:pt modelId="{2D6E02BF-2803-F94F-A958-411C15690D9B}" type="parTrans" cxnId="{92A359E5-D58C-A54D-9B1F-1F63FBD38B79}">
      <dgm:prSet/>
      <dgm:spPr/>
      <dgm:t>
        <a:bodyPr/>
        <a:lstStyle/>
        <a:p>
          <a:endParaRPr lang="en-US"/>
        </a:p>
      </dgm:t>
    </dgm:pt>
    <dgm:pt modelId="{5840AA6A-30FF-4C4F-A27B-6D78EA4440ED}" type="sibTrans" cxnId="{92A359E5-D58C-A54D-9B1F-1F63FBD38B79}">
      <dgm:prSet/>
      <dgm:spPr/>
      <dgm:t>
        <a:bodyPr/>
        <a:lstStyle/>
        <a:p>
          <a:endParaRPr lang="en-US"/>
        </a:p>
      </dgm:t>
    </dgm:pt>
    <dgm:pt modelId="{DF76ACAB-DD5B-544B-9DDA-DE4DBBAF456D}">
      <dgm:prSet phldrT="[Text]"/>
      <dgm:spPr/>
      <dgm:t>
        <a:bodyPr/>
        <a:lstStyle/>
        <a:p>
          <a:r>
            <a:rPr lang="en-US"/>
            <a:t>The necessity to draw up contracts with employees;</a:t>
          </a:r>
        </a:p>
      </dgm:t>
    </dgm:pt>
    <dgm:pt modelId="{E56BA446-5182-2C4B-89D5-17BE9D724C45}" type="parTrans" cxnId="{505F3658-5512-DF4C-B760-39E3C9AEE8FC}">
      <dgm:prSet/>
      <dgm:spPr/>
      <dgm:t>
        <a:bodyPr/>
        <a:lstStyle/>
        <a:p>
          <a:endParaRPr lang="en-US"/>
        </a:p>
      </dgm:t>
    </dgm:pt>
    <dgm:pt modelId="{0C615F4C-2211-8D4D-AEF6-B12E6335C7B9}" type="sibTrans" cxnId="{505F3658-5512-DF4C-B760-39E3C9AEE8FC}">
      <dgm:prSet/>
      <dgm:spPr/>
      <dgm:t>
        <a:bodyPr/>
        <a:lstStyle/>
        <a:p>
          <a:endParaRPr lang="en-US"/>
        </a:p>
      </dgm:t>
    </dgm:pt>
    <dgm:pt modelId="{D74B957E-1EDE-C649-AE26-D45FF04B5562}">
      <dgm:prSet phldrT="[Text]"/>
      <dgm:spPr/>
      <dgm:t>
        <a:bodyPr/>
        <a:lstStyle/>
        <a:p>
          <a:r>
            <a:rPr lang="en-US"/>
            <a:t>The necessity to get an insurance.</a:t>
          </a:r>
        </a:p>
      </dgm:t>
    </dgm:pt>
    <dgm:pt modelId="{65EDA19A-D9C8-6C44-8052-5CA8E88D6DB4}" type="parTrans" cxnId="{3C855D16-C306-F340-AE69-C4939D003870}">
      <dgm:prSet/>
      <dgm:spPr/>
      <dgm:t>
        <a:bodyPr/>
        <a:lstStyle/>
        <a:p>
          <a:endParaRPr lang="en-US"/>
        </a:p>
      </dgm:t>
    </dgm:pt>
    <dgm:pt modelId="{803C13D2-CDD2-1D42-932B-8EF1D07B3EFB}" type="sibTrans" cxnId="{3C855D16-C306-F340-AE69-C4939D003870}">
      <dgm:prSet/>
      <dgm:spPr/>
      <dgm:t>
        <a:bodyPr/>
        <a:lstStyle/>
        <a:p>
          <a:endParaRPr lang="en-US"/>
        </a:p>
      </dgm:t>
    </dgm:pt>
    <dgm:pt modelId="{771217B1-90EA-2C45-A911-90C3A79B9A6C}">
      <dgm:prSet phldrT="[Text]"/>
      <dgm:spPr/>
      <dgm:t>
        <a:bodyPr/>
        <a:lstStyle/>
        <a:p>
          <a:r>
            <a:rPr lang="en-US"/>
            <a:t>The necessity to create corporate culture and ensure the fit between the culture and the technological processes to secure the competitive advantage.</a:t>
          </a:r>
        </a:p>
      </dgm:t>
    </dgm:pt>
    <dgm:pt modelId="{2F7A8FC2-1011-6645-8208-C3DFF835BB2B}" type="parTrans" cxnId="{27953B7D-4177-D94E-B4F5-AD9B24079845}">
      <dgm:prSet/>
      <dgm:spPr/>
      <dgm:t>
        <a:bodyPr/>
        <a:lstStyle/>
        <a:p>
          <a:endParaRPr lang="en-US"/>
        </a:p>
      </dgm:t>
    </dgm:pt>
    <dgm:pt modelId="{FD2946EF-5C6F-204A-9E51-C2FA09B37D53}" type="sibTrans" cxnId="{27953B7D-4177-D94E-B4F5-AD9B24079845}">
      <dgm:prSet/>
      <dgm:spPr/>
      <dgm:t>
        <a:bodyPr/>
        <a:lstStyle/>
        <a:p>
          <a:endParaRPr lang="en-US"/>
        </a:p>
      </dgm:t>
    </dgm:pt>
    <dgm:pt modelId="{9569B7E9-48B9-584B-B185-22120950EC55}">
      <dgm:prSet phldrT="[Text]"/>
      <dgm:spPr/>
      <dgm:t>
        <a:bodyPr/>
        <a:lstStyle/>
        <a:p>
          <a:r>
            <a:rPr lang="en-US"/>
            <a:t>The necessity to manage social network marketing communications and online feedback.</a:t>
          </a:r>
        </a:p>
      </dgm:t>
    </dgm:pt>
    <dgm:pt modelId="{AD69AAC9-1C8A-BB43-926C-AFB89A6AB0E1}" type="parTrans" cxnId="{EE7E5073-7673-CC40-9815-D22FEE410AD7}">
      <dgm:prSet/>
      <dgm:spPr/>
      <dgm:t>
        <a:bodyPr/>
        <a:lstStyle/>
        <a:p>
          <a:endParaRPr lang="en-US"/>
        </a:p>
      </dgm:t>
    </dgm:pt>
    <dgm:pt modelId="{B09FA389-1810-164E-B0A3-3D7DD3EF8E55}" type="sibTrans" cxnId="{EE7E5073-7673-CC40-9815-D22FEE410AD7}">
      <dgm:prSet/>
      <dgm:spPr/>
      <dgm:t>
        <a:bodyPr/>
        <a:lstStyle/>
        <a:p>
          <a:endParaRPr lang="en-US"/>
        </a:p>
      </dgm:t>
    </dgm:pt>
    <dgm:pt modelId="{5E2C68F7-E5CE-714E-A2D8-CB45A1B77C16}" type="pres">
      <dgm:prSet presAssocID="{E9611DA3-4684-E241-AAC0-98815ED16768}" presName="Name0" presStyleCnt="0">
        <dgm:presLayoutVars>
          <dgm:dir/>
          <dgm:animLvl val="lvl"/>
          <dgm:resizeHandles val="exact"/>
        </dgm:presLayoutVars>
      </dgm:prSet>
      <dgm:spPr/>
      <dgm:t>
        <a:bodyPr/>
        <a:lstStyle/>
        <a:p>
          <a:endParaRPr lang="en-US"/>
        </a:p>
      </dgm:t>
    </dgm:pt>
    <dgm:pt modelId="{C5C03DAA-0084-954C-B4FE-BDFCBB70CB5A}" type="pres">
      <dgm:prSet presAssocID="{F4D4AB9B-E54B-674A-B39C-FF21E10B9FE2}" presName="linNode" presStyleCnt="0"/>
      <dgm:spPr/>
    </dgm:pt>
    <dgm:pt modelId="{F1734C60-2B9A-ED48-8B4D-87F50C0788A8}" type="pres">
      <dgm:prSet presAssocID="{F4D4AB9B-E54B-674A-B39C-FF21E10B9FE2}" presName="parentText" presStyleLbl="node1" presStyleIdx="0" presStyleCnt="3" custScaleY="65227">
        <dgm:presLayoutVars>
          <dgm:chMax val="1"/>
          <dgm:bulletEnabled val="1"/>
        </dgm:presLayoutVars>
      </dgm:prSet>
      <dgm:spPr/>
      <dgm:t>
        <a:bodyPr/>
        <a:lstStyle/>
        <a:p>
          <a:endParaRPr lang="en-US"/>
        </a:p>
      </dgm:t>
    </dgm:pt>
    <dgm:pt modelId="{34B645C5-4ED4-7B44-8A20-F6403D96E148}" type="pres">
      <dgm:prSet presAssocID="{F4D4AB9B-E54B-674A-B39C-FF21E10B9FE2}" presName="descendantText" presStyleLbl="alignAccFollowNode1" presStyleIdx="0" presStyleCnt="3" custScaleX="222435" custScaleY="60870">
        <dgm:presLayoutVars>
          <dgm:bulletEnabled val="1"/>
        </dgm:presLayoutVars>
      </dgm:prSet>
      <dgm:spPr/>
      <dgm:t>
        <a:bodyPr/>
        <a:lstStyle/>
        <a:p>
          <a:endParaRPr lang="en-US"/>
        </a:p>
      </dgm:t>
    </dgm:pt>
    <dgm:pt modelId="{772074A9-0966-414F-8528-55E1D82B9C80}" type="pres">
      <dgm:prSet presAssocID="{ABFD183B-AEA7-E34A-BF90-6DB31A63AA7B}" presName="sp" presStyleCnt="0"/>
      <dgm:spPr/>
    </dgm:pt>
    <dgm:pt modelId="{77F81C0C-5FF4-5945-B91C-AF3CFFB9D21D}" type="pres">
      <dgm:prSet presAssocID="{B47EEDD7-C63A-C347-861B-090422FA3BEE}" presName="linNode" presStyleCnt="0"/>
      <dgm:spPr/>
    </dgm:pt>
    <dgm:pt modelId="{FAD4D63E-6AA7-824E-8F7E-82D83035EC41}" type="pres">
      <dgm:prSet presAssocID="{B47EEDD7-C63A-C347-861B-090422FA3BEE}" presName="parentText" presStyleLbl="node1" presStyleIdx="1" presStyleCnt="3" custScaleY="65321">
        <dgm:presLayoutVars>
          <dgm:chMax val="1"/>
          <dgm:bulletEnabled val="1"/>
        </dgm:presLayoutVars>
      </dgm:prSet>
      <dgm:spPr/>
      <dgm:t>
        <a:bodyPr/>
        <a:lstStyle/>
        <a:p>
          <a:endParaRPr lang="en-US"/>
        </a:p>
      </dgm:t>
    </dgm:pt>
    <dgm:pt modelId="{FF47E56A-ACB4-3D4D-80C5-4C51389C5C85}" type="pres">
      <dgm:prSet presAssocID="{B47EEDD7-C63A-C347-861B-090422FA3BEE}" presName="descendantText" presStyleLbl="alignAccFollowNode1" presStyleIdx="1" presStyleCnt="3" custScaleX="221941" custScaleY="74071">
        <dgm:presLayoutVars>
          <dgm:bulletEnabled val="1"/>
        </dgm:presLayoutVars>
      </dgm:prSet>
      <dgm:spPr/>
      <dgm:t>
        <a:bodyPr/>
        <a:lstStyle/>
        <a:p>
          <a:endParaRPr lang="en-US"/>
        </a:p>
      </dgm:t>
    </dgm:pt>
    <dgm:pt modelId="{108314D5-2C26-FA49-8C0D-01594019DA0A}" type="pres">
      <dgm:prSet presAssocID="{CD644340-4210-D441-A565-00B52AA42AE5}" presName="sp" presStyleCnt="0"/>
      <dgm:spPr/>
    </dgm:pt>
    <dgm:pt modelId="{87B730FF-DDCC-AF40-BF8F-765D70D3C3D1}" type="pres">
      <dgm:prSet presAssocID="{1CDF0048-A565-034B-86BC-D9CB08F65377}" presName="linNode" presStyleCnt="0"/>
      <dgm:spPr/>
    </dgm:pt>
    <dgm:pt modelId="{363FFFC7-6579-CD48-B241-E2B8F49FAEF8}" type="pres">
      <dgm:prSet presAssocID="{1CDF0048-A565-034B-86BC-D9CB08F65377}" presName="parentText" presStyleLbl="node1" presStyleIdx="2" presStyleCnt="3" custScaleY="67430">
        <dgm:presLayoutVars>
          <dgm:chMax val="1"/>
          <dgm:bulletEnabled val="1"/>
        </dgm:presLayoutVars>
      </dgm:prSet>
      <dgm:spPr/>
      <dgm:t>
        <a:bodyPr/>
        <a:lstStyle/>
        <a:p>
          <a:endParaRPr lang="en-US"/>
        </a:p>
      </dgm:t>
    </dgm:pt>
    <dgm:pt modelId="{F25FAE06-D019-6744-8E10-CC9FB94E2740}" type="pres">
      <dgm:prSet presAssocID="{1CDF0048-A565-034B-86BC-D9CB08F65377}" presName="descendantText" presStyleLbl="alignAccFollowNode1" presStyleIdx="2" presStyleCnt="3" custScaleX="222435" custScaleY="65045">
        <dgm:presLayoutVars>
          <dgm:bulletEnabled val="1"/>
        </dgm:presLayoutVars>
      </dgm:prSet>
      <dgm:spPr/>
      <dgm:t>
        <a:bodyPr/>
        <a:lstStyle/>
        <a:p>
          <a:endParaRPr lang="en-US"/>
        </a:p>
      </dgm:t>
    </dgm:pt>
  </dgm:ptLst>
  <dgm:cxnLst>
    <dgm:cxn modelId="{505F3658-5512-DF4C-B760-39E3C9AEE8FC}" srcId="{F4D4AB9B-E54B-674A-B39C-FF21E10B9FE2}" destId="{DF76ACAB-DD5B-544B-9DDA-DE4DBBAF456D}" srcOrd="3" destOrd="0" parTransId="{E56BA446-5182-2C4B-89D5-17BE9D724C45}" sibTransId="{0C615F4C-2211-8D4D-AEF6-B12E6335C7B9}"/>
    <dgm:cxn modelId="{0C508FFD-373B-EE4D-929F-F2757FE46092}" srcId="{F4D4AB9B-E54B-674A-B39C-FF21E10B9FE2}" destId="{6E7C4CE7-592E-1F4C-9BC2-9FAFFC506039}" srcOrd="2" destOrd="0" parTransId="{2541F140-5ECD-EC4E-8DCD-6BF868ABB47F}" sibTransId="{5FCAAD3E-500E-684F-B921-B7C5F136DB89}"/>
    <dgm:cxn modelId="{FDE09E17-1FF1-264F-92AD-2D21C984CCB0}" srcId="{1CDF0048-A565-034B-86BC-D9CB08F65377}" destId="{688CE262-95CD-8B48-8E19-2DDE6482E775}" srcOrd="1" destOrd="0" parTransId="{DA526A1A-991D-474C-9994-01AB19C00B07}" sibTransId="{C12CFE80-D1F0-9443-9536-BB06FC764469}"/>
    <dgm:cxn modelId="{55D689B8-06E6-4C4D-B8B8-68D783BB646A}" type="presOf" srcId="{9569B7E9-48B9-584B-B185-22120950EC55}" destId="{FF47E56A-ACB4-3D4D-80C5-4C51389C5C85}" srcOrd="0" destOrd="2" presId="urn:microsoft.com/office/officeart/2005/8/layout/vList5"/>
    <dgm:cxn modelId="{39D1996E-931A-AB42-8FFA-E7F96EC528A5}" type="presOf" srcId="{DF76ACAB-DD5B-544B-9DDA-DE4DBBAF456D}" destId="{34B645C5-4ED4-7B44-8A20-F6403D96E148}" srcOrd="0" destOrd="3" presId="urn:microsoft.com/office/officeart/2005/8/layout/vList5"/>
    <dgm:cxn modelId="{6E157A24-21F2-EF44-A0AE-B4A5F5B24B99}" srcId="{B47EEDD7-C63A-C347-861B-090422FA3BEE}" destId="{9FAEDF2A-EC05-4D4F-84C3-FB0A3AD9444E}" srcOrd="1" destOrd="0" parTransId="{6ACC7DDF-74F1-4145-8BAC-19F1A57C7419}" sibTransId="{658129CC-3FB8-0A4C-B95A-5DAFABF46008}"/>
    <dgm:cxn modelId="{4CB4E6E5-D602-BF48-BA9F-11174E06EF1A}" type="presOf" srcId="{9FAEDF2A-EC05-4D4F-84C3-FB0A3AD9444E}" destId="{FF47E56A-ACB4-3D4D-80C5-4C51389C5C85}" srcOrd="0" destOrd="1" presId="urn:microsoft.com/office/officeart/2005/8/layout/vList5"/>
    <dgm:cxn modelId="{92A359E5-D58C-A54D-9B1F-1F63FBD38B79}" srcId="{F4D4AB9B-E54B-674A-B39C-FF21E10B9FE2}" destId="{921B4BCE-64AF-FD43-8C0C-5F3EBD99CE35}" srcOrd="1" destOrd="0" parTransId="{2D6E02BF-2803-F94F-A958-411C15690D9B}" sibTransId="{5840AA6A-30FF-4C4F-A27B-6D78EA4440ED}"/>
    <dgm:cxn modelId="{EE7E5073-7673-CC40-9815-D22FEE410AD7}" srcId="{B47EEDD7-C63A-C347-861B-090422FA3BEE}" destId="{9569B7E9-48B9-584B-B185-22120950EC55}" srcOrd="2" destOrd="0" parTransId="{AD69AAC9-1C8A-BB43-926C-AFB89A6AB0E1}" sibTransId="{B09FA389-1810-164E-B0A3-3D7DD3EF8E55}"/>
    <dgm:cxn modelId="{B3436BF8-51E3-A446-9EC3-EF2D0A9A01BF}" srcId="{B47EEDD7-C63A-C347-861B-090422FA3BEE}" destId="{0B66577B-FBF5-8643-B3F9-5A4C3DBB8069}" srcOrd="0" destOrd="0" parTransId="{0550DFC0-E3ED-4D46-AC3A-1504B84FC550}" sibTransId="{BA86AB87-601B-EA4E-92EB-051F4498C5F9}"/>
    <dgm:cxn modelId="{819B57F1-80A8-394C-8C53-A51B81B1FCE0}" srcId="{F4D4AB9B-E54B-674A-B39C-FF21E10B9FE2}" destId="{F532265A-61B1-204C-ACCB-B6AF6CB540D3}" srcOrd="0" destOrd="0" parTransId="{AB1E80EC-EB8A-3B4C-A6FC-3F3446BC77AB}" sibTransId="{AAFC3F8C-AE99-CF49-86F3-77285DB36658}"/>
    <dgm:cxn modelId="{850A7294-10BC-4346-9F21-D4BD0AEC4ADA}" type="presOf" srcId="{1CDF0048-A565-034B-86BC-D9CB08F65377}" destId="{363FFFC7-6579-CD48-B241-E2B8F49FAEF8}" srcOrd="0" destOrd="0" presId="urn:microsoft.com/office/officeart/2005/8/layout/vList5"/>
    <dgm:cxn modelId="{87DD3E30-4745-8D4B-81DB-AFA21D348320}" type="presOf" srcId="{F4D4AB9B-E54B-674A-B39C-FF21E10B9FE2}" destId="{F1734C60-2B9A-ED48-8B4D-87F50C0788A8}" srcOrd="0" destOrd="0" presId="urn:microsoft.com/office/officeart/2005/8/layout/vList5"/>
    <dgm:cxn modelId="{19F9D9E9-758A-CD43-8B43-B097955B2344}" type="presOf" srcId="{6E7C4CE7-592E-1F4C-9BC2-9FAFFC506039}" destId="{34B645C5-4ED4-7B44-8A20-F6403D96E148}" srcOrd="0" destOrd="2" presId="urn:microsoft.com/office/officeart/2005/8/layout/vList5"/>
    <dgm:cxn modelId="{019B480B-9908-F54E-B682-CEDFEAC50975}" type="presOf" srcId="{B47EEDD7-C63A-C347-861B-090422FA3BEE}" destId="{FAD4D63E-6AA7-824E-8F7E-82D83035EC41}" srcOrd="0" destOrd="0" presId="urn:microsoft.com/office/officeart/2005/8/layout/vList5"/>
    <dgm:cxn modelId="{64E33513-291F-2048-BD37-0226C5E2F55D}" srcId="{E9611DA3-4684-E241-AAC0-98815ED16768}" destId="{1CDF0048-A565-034B-86BC-D9CB08F65377}" srcOrd="2" destOrd="0" parTransId="{25A92F02-B60A-E244-8D39-7340BB0CB8F7}" sibTransId="{762DBC37-B5DF-A749-B08F-BEA93D0689DF}"/>
    <dgm:cxn modelId="{9D3EC49A-D175-034A-B360-2B519A65777F}" type="presOf" srcId="{0B66577B-FBF5-8643-B3F9-5A4C3DBB8069}" destId="{FF47E56A-ACB4-3D4D-80C5-4C51389C5C85}" srcOrd="0" destOrd="0" presId="urn:microsoft.com/office/officeart/2005/8/layout/vList5"/>
    <dgm:cxn modelId="{52C4673A-8E43-E04C-80A8-FDA1EDA7C4BA}" srcId="{E9611DA3-4684-E241-AAC0-98815ED16768}" destId="{F4D4AB9B-E54B-674A-B39C-FF21E10B9FE2}" srcOrd="0" destOrd="0" parTransId="{840A9579-707A-824C-ACAB-F8E79211563D}" sibTransId="{ABFD183B-AEA7-E34A-BF90-6DB31A63AA7B}"/>
    <dgm:cxn modelId="{FCD62A1A-1CAE-8F4D-B52E-DC989B382AE3}" type="presOf" srcId="{921B4BCE-64AF-FD43-8C0C-5F3EBD99CE35}" destId="{34B645C5-4ED4-7B44-8A20-F6403D96E148}" srcOrd="0" destOrd="1" presId="urn:microsoft.com/office/officeart/2005/8/layout/vList5"/>
    <dgm:cxn modelId="{CD6AAA3D-80EB-BD4A-BC9A-D1948B0E1BD8}" type="presOf" srcId="{D74B957E-1EDE-C649-AE26-D45FF04B5562}" destId="{34B645C5-4ED4-7B44-8A20-F6403D96E148}" srcOrd="0" destOrd="4" presId="urn:microsoft.com/office/officeart/2005/8/layout/vList5"/>
    <dgm:cxn modelId="{27953B7D-4177-D94E-B4F5-AD9B24079845}" srcId="{1CDF0048-A565-034B-86BC-D9CB08F65377}" destId="{771217B1-90EA-2C45-A911-90C3A79B9A6C}" srcOrd="2" destOrd="0" parTransId="{2F7A8FC2-1011-6645-8208-C3DFF835BB2B}" sibTransId="{FD2946EF-5C6F-204A-9E51-C2FA09B37D53}"/>
    <dgm:cxn modelId="{3C855D16-C306-F340-AE69-C4939D003870}" srcId="{F4D4AB9B-E54B-674A-B39C-FF21E10B9FE2}" destId="{D74B957E-1EDE-C649-AE26-D45FF04B5562}" srcOrd="4" destOrd="0" parTransId="{65EDA19A-D9C8-6C44-8052-5CA8E88D6DB4}" sibTransId="{803C13D2-CDD2-1D42-932B-8EF1D07B3EFB}"/>
    <dgm:cxn modelId="{254AE291-75B3-E340-9B2B-F07BA79CEF44}" type="presOf" srcId="{F532265A-61B1-204C-ACCB-B6AF6CB540D3}" destId="{34B645C5-4ED4-7B44-8A20-F6403D96E148}" srcOrd="0" destOrd="0" presId="urn:microsoft.com/office/officeart/2005/8/layout/vList5"/>
    <dgm:cxn modelId="{9437262B-7388-EB44-ADAE-21F7250509B0}" type="presOf" srcId="{3A44A394-A6FB-834C-9A15-BFDA306BD270}" destId="{F25FAE06-D019-6744-8E10-CC9FB94E2740}" srcOrd="0" destOrd="0" presId="urn:microsoft.com/office/officeart/2005/8/layout/vList5"/>
    <dgm:cxn modelId="{EF4EA555-2061-5640-A60E-839C05A99038}" type="presOf" srcId="{771217B1-90EA-2C45-A911-90C3A79B9A6C}" destId="{F25FAE06-D019-6744-8E10-CC9FB94E2740}" srcOrd="0" destOrd="2" presId="urn:microsoft.com/office/officeart/2005/8/layout/vList5"/>
    <dgm:cxn modelId="{471A1D84-EF48-2846-A6AD-EDD2529C096D}" type="presOf" srcId="{688CE262-95CD-8B48-8E19-2DDE6482E775}" destId="{F25FAE06-D019-6744-8E10-CC9FB94E2740}" srcOrd="0" destOrd="1" presId="urn:microsoft.com/office/officeart/2005/8/layout/vList5"/>
    <dgm:cxn modelId="{A9262C7F-F01D-F548-944A-0BCAA9C834D1}" type="presOf" srcId="{E9611DA3-4684-E241-AAC0-98815ED16768}" destId="{5E2C68F7-E5CE-714E-A2D8-CB45A1B77C16}" srcOrd="0" destOrd="0" presId="urn:microsoft.com/office/officeart/2005/8/layout/vList5"/>
    <dgm:cxn modelId="{60721F2E-2425-644C-AC1D-6F23DBE2B42D}" srcId="{E9611DA3-4684-E241-AAC0-98815ED16768}" destId="{B47EEDD7-C63A-C347-861B-090422FA3BEE}" srcOrd="1" destOrd="0" parTransId="{FD37B9AC-DDDE-8549-90D6-756AFC8CDBA8}" sibTransId="{CD644340-4210-D441-A565-00B52AA42AE5}"/>
    <dgm:cxn modelId="{95FD8EF7-F2D2-6247-8FD8-ACC58EC8EC17}" srcId="{1CDF0048-A565-034B-86BC-D9CB08F65377}" destId="{3A44A394-A6FB-834C-9A15-BFDA306BD270}" srcOrd="0" destOrd="0" parTransId="{ADBB0F62-703E-4D4C-82F3-D36E7D73F6E8}" sibTransId="{60E2BEC7-EB2C-E541-BF41-11B1B084C287}"/>
    <dgm:cxn modelId="{36AD6FAE-9193-BA4B-B161-1599CCF1AC29}" type="presParOf" srcId="{5E2C68F7-E5CE-714E-A2D8-CB45A1B77C16}" destId="{C5C03DAA-0084-954C-B4FE-BDFCBB70CB5A}" srcOrd="0" destOrd="0" presId="urn:microsoft.com/office/officeart/2005/8/layout/vList5"/>
    <dgm:cxn modelId="{623512AB-0950-7D49-926D-322E1EBAE818}" type="presParOf" srcId="{C5C03DAA-0084-954C-B4FE-BDFCBB70CB5A}" destId="{F1734C60-2B9A-ED48-8B4D-87F50C0788A8}" srcOrd="0" destOrd="0" presId="urn:microsoft.com/office/officeart/2005/8/layout/vList5"/>
    <dgm:cxn modelId="{5F9B152C-C0B6-6544-8342-A07A68818A32}" type="presParOf" srcId="{C5C03DAA-0084-954C-B4FE-BDFCBB70CB5A}" destId="{34B645C5-4ED4-7B44-8A20-F6403D96E148}" srcOrd="1" destOrd="0" presId="urn:microsoft.com/office/officeart/2005/8/layout/vList5"/>
    <dgm:cxn modelId="{11BCDE7F-D070-0E4D-8916-1729C63D46BD}" type="presParOf" srcId="{5E2C68F7-E5CE-714E-A2D8-CB45A1B77C16}" destId="{772074A9-0966-414F-8528-55E1D82B9C80}" srcOrd="1" destOrd="0" presId="urn:microsoft.com/office/officeart/2005/8/layout/vList5"/>
    <dgm:cxn modelId="{2968B492-6687-8840-B95F-3B96833D69EA}" type="presParOf" srcId="{5E2C68F7-E5CE-714E-A2D8-CB45A1B77C16}" destId="{77F81C0C-5FF4-5945-B91C-AF3CFFB9D21D}" srcOrd="2" destOrd="0" presId="urn:microsoft.com/office/officeart/2005/8/layout/vList5"/>
    <dgm:cxn modelId="{C950D30B-A096-1245-ABB7-F9048D25B3A2}" type="presParOf" srcId="{77F81C0C-5FF4-5945-B91C-AF3CFFB9D21D}" destId="{FAD4D63E-6AA7-824E-8F7E-82D83035EC41}" srcOrd="0" destOrd="0" presId="urn:microsoft.com/office/officeart/2005/8/layout/vList5"/>
    <dgm:cxn modelId="{0D547899-738D-3645-B5D7-E98C7BF826AF}" type="presParOf" srcId="{77F81C0C-5FF4-5945-B91C-AF3CFFB9D21D}" destId="{FF47E56A-ACB4-3D4D-80C5-4C51389C5C85}" srcOrd="1" destOrd="0" presId="urn:microsoft.com/office/officeart/2005/8/layout/vList5"/>
    <dgm:cxn modelId="{6DB6534E-B468-1945-87B9-41E6858060D0}" type="presParOf" srcId="{5E2C68F7-E5CE-714E-A2D8-CB45A1B77C16}" destId="{108314D5-2C26-FA49-8C0D-01594019DA0A}" srcOrd="3" destOrd="0" presId="urn:microsoft.com/office/officeart/2005/8/layout/vList5"/>
    <dgm:cxn modelId="{D7DB71F9-19E1-2844-ABFA-1ADE3E274189}" type="presParOf" srcId="{5E2C68F7-E5CE-714E-A2D8-CB45A1B77C16}" destId="{87B730FF-DDCC-AF40-BF8F-765D70D3C3D1}" srcOrd="4" destOrd="0" presId="urn:microsoft.com/office/officeart/2005/8/layout/vList5"/>
    <dgm:cxn modelId="{81C0B001-DBB5-754D-8C2C-95DEAAE70F78}" type="presParOf" srcId="{87B730FF-DDCC-AF40-BF8F-765D70D3C3D1}" destId="{363FFFC7-6579-CD48-B241-E2B8F49FAEF8}" srcOrd="0" destOrd="0" presId="urn:microsoft.com/office/officeart/2005/8/layout/vList5"/>
    <dgm:cxn modelId="{48F53504-246C-394B-8453-EDC4CCB56749}" type="presParOf" srcId="{87B730FF-DDCC-AF40-BF8F-765D70D3C3D1}" destId="{F25FAE06-D019-6744-8E10-CC9FB94E2740}" srcOrd="1" destOrd="0" presId="urn:microsoft.com/office/officeart/2005/8/layout/vList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952C5F4-02B1-5745-8CDC-DFD27E67C1BE}" type="doc">
      <dgm:prSet loTypeId="urn:microsoft.com/office/officeart/2005/8/layout/radial1" loCatId="" qsTypeId="urn:microsoft.com/office/officeart/2005/8/quickstyle/simple4" qsCatId="simple" csTypeId="urn:microsoft.com/office/officeart/2005/8/colors/accent1_2" csCatId="accent1" phldr="1"/>
      <dgm:spPr/>
      <dgm:t>
        <a:bodyPr/>
        <a:lstStyle/>
        <a:p>
          <a:endParaRPr lang="en-US"/>
        </a:p>
      </dgm:t>
    </dgm:pt>
    <dgm:pt modelId="{437C09DF-170F-584E-B8ED-71C772E15ABB}">
      <dgm:prSet phldrT="[Text]"/>
      <dgm:spPr/>
      <dgm:t>
        <a:bodyPr/>
        <a:lstStyle/>
        <a:p>
          <a:r>
            <a:rPr lang="en-US"/>
            <a:t>Kelowna Online Craft Brewery Balance Scorecard</a:t>
          </a:r>
        </a:p>
      </dgm:t>
    </dgm:pt>
    <dgm:pt modelId="{576FF575-7182-E649-95B0-29A435E484F7}" type="parTrans" cxnId="{1C1F824D-E5CE-8041-B136-0C28506130AC}">
      <dgm:prSet/>
      <dgm:spPr/>
      <dgm:t>
        <a:bodyPr/>
        <a:lstStyle/>
        <a:p>
          <a:endParaRPr lang="en-US"/>
        </a:p>
      </dgm:t>
    </dgm:pt>
    <dgm:pt modelId="{5B5A3D7E-9AD5-8749-9EDD-942052582DA2}" type="sibTrans" cxnId="{1C1F824D-E5CE-8041-B136-0C28506130AC}">
      <dgm:prSet/>
      <dgm:spPr/>
      <dgm:t>
        <a:bodyPr/>
        <a:lstStyle/>
        <a:p>
          <a:endParaRPr lang="en-US"/>
        </a:p>
      </dgm:t>
    </dgm:pt>
    <dgm:pt modelId="{F59477D6-7E74-6446-9837-EE1372F9B761}">
      <dgm:prSet phldrT="[Text]"/>
      <dgm:spPr/>
      <dgm:t>
        <a:bodyPr/>
        <a:lstStyle/>
        <a:p>
          <a:r>
            <a:rPr lang="en-US"/>
            <a:t>Customer Perspective: The mebedded widgets will allow for the bird's eye view of customer feedback, which can be used to improve production processes and product range.</a:t>
          </a:r>
        </a:p>
      </dgm:t>
    </dgm:pt>
    <dgm:pt modelId="{DBA97D13-DAE2-064A-85C9-3C9A3A45455E}" type="parTrans" cxnId="{C71C4CD6-A675-2546-AC90-61A260717AB6}">
      <dgm:prSet/>
      <dgm:spPr/>
      <dgm:t>
        <a:bodyPr/>
        <a:lstStyle/>
        <a:p>
          <a:endParaRPr lang="en-US"/>
        </a:p>
      </dgm:t>
    </dgm:pt>
    <dgm:pt modelId="{386E1415-21B9-D44B-82D4-3BD92EC92FE3}" type="sibTrans" cxnId="{C71C4CD6-A675-2546-AC90-61A260717AB6}">
      <dgm:prSet/>
      <dgm:spPr/>
      <dgm:t>
        <a:bodyPr/>
        <a:lstStyle/>
        <a:p>
          <a:endParaRPr lang="en-US"/>
        </a:p>
      </dgm:t>
    </dgm:pt>
    <dgm:pt modelId="{04FFB9E0-3D92-7240-ABEF-0CE6E94B5F27}">
      <dgm:prSet phldrT="[Text]"/>
      <dgm:spPr/>
      <dgm:t>
        <a:bodyPr/>
        <a:lstStyle/>
        <a:p>
          <a:r>
            <a:rPr lang="en-US"/>
            <a:t>Internal Business Perspective: The performance  of the websitecan be monitored using Google Analytics .</a:t>
          </a:r>
        </a:p>
      </dgm:t>
    </dgm:pt>
    <dgm:pt modelId="{2D470E51-4766-6B45-9A6E-F2EE19AA6ECC}" type="parTrans" cxnId="{7CE751A5-130B-9B43-A9F5-85F908337F10}">
      <dgm:prSet/>
      <dgm:spPr/>
      <dgm:t>
        <a:bodyPr/>
        <a:lstStyle/>
        <a:p>
          <a:endParaRPr lang="en-US"/>
        </a:p>
      </dgm:t>
    </dgm:pt>
    <dgm:pt modelId="{73C2C0DB-BF98-324F-BB79-1396E21BBEB5}" type="sibTrans" cxnId="{7CE751A5-130B-9B43-A9F5-85F908337F10}">
      <dgm:prSet/>
      <dgm:spPr/>
      <dgm:t>
        <a:bodyPr/>
        <a:lstStyle/>
        <a:p>
          <a:endParaRPr lang="en-US"/>
        </a:p>
      </dgm:t>
    </dgm:pt>
    <dgm:pt modelId="{16CB452F-8F4A-2347-9559-4CD1A990F0F9}">
      <dgm:prSet phldrT="[Text]"/>
      <dgm:spPr/>
      <dgm:t>
        <a:bodyPr/>
        <a:lstStyle/>
        <a:p>
          <a:r>
            <a:rPr lang="en-US"/>
            <a:t>Learning and Growth: The performance can be assessed using corporate culture questionnaires and polls.</a:t>
          </a:r>
        </a:p>
      </dgm:t>
    </dgm:pt>
    <dgm:pt modelId="{A9112700-BD2F-8949-80D5-B6BAEA36E571}" type="parTrans" cxnId="{0BAF093F-DDFB-2D47-A354-366774450459}">
      <dgm:prSet/>
      <dgm:spPr/>
      <dgm:t>
        <a:bodyPr/>
        <a:lstStyle/>
        <a:p>
          <a:endParaRPr lang="en-US"/>
        </a:p>
      </dgm:t>
    </dgm:pt>
    <dgm:pt modelId="{6F525A40-CBAF-B048-A543-0CA29B92BEE9}" type="sibTrans" cxnId="{0BAF093F-DDFB-2D47-A354-366774450459}">
      <dgm:prSet/>
      <dgm:spPr/>
      <dgm:t>
        <a:bodyPr/>
        <a:lstStyle/>
        <a:p>
          <a:endParaRPr lang="en-US"/>
        </a:p>
      </dgm:t>
    </dgm:pt>
    <dgm:pt modelId="{9A0BD826-0125-5F45-B5CA-EBD18E53B583}">
      <dgm:prSet phldrT="[Text]"/>
      <dgm:spPr/>
      <dgm:t>
        <a:bodyPr/>
        <a:lstStyle/>
        <a:p>
          <a:r>
            <a:rPr lang="en-US"/>
            <a:t>Financial Perspective: The performance can be evaluated using such financial ratios as operational income, the costs of inventory, return on equity, return on investment, and the cash flow.</a:t>
          </a:r>
        </a:p>
      </dgm:t>
    </dgm:pt>
    <dgm:pt modelId="{DEFD345B-0448-4C4F-9FBD-D48BF47DDF87}" type="parTrans" cxnId="{B0C85BFF-EC7D-2349-8ABF-1F754A8892C6}">
      <dgm:prSet/>
      <dgm:spPr/>
      <dgm:t>
        <a:bodyPr/>
        <a:lstStyle/>
        <a:p>
          <a:endParaRPr lang="en-US"/>
        </a:p>
      </dgm:t>
    </dgm:pt>
    <dgm:pt modelId="{04FDC8FE-19AD-AC4B-9CF4-4A644233F975}" type="sibTrans" cxnId="{B0C85BFF-EC7D-2349-8ABF-1F754A8892C6}">
      <dgm:prSet/>
      <dgm:spPr/>
      <dgm:t>
        <a:bodyPr/>
        <a:lstStyle/>
        <a:p>
          <a:endParaRPr lang="en-US"/>
        </a:p>
      </dgm:t>
    </dgm:pt>
    <dgm:pt modelId="{C76B28A6-698D-0F48-8C04-094CE6B71C3F}" type="pres">
      <dgm:prSet presAssocID="{1952C5F4-02B1-5745-8CDC-DFD27E67C1BE}" presName="cycle" presStyleCnt="0">
        <dgm:presLayoutVars>
          <dgm:chMax val="1"/>
          <dgm:dir/>
          <dgm:animLvl val="ctr"/>
          <dgm:resizeHandles val="exact"/>
        </dgm:presLayoutVars>
      </dgm:prSet>
      <dgm:spPr/>
      <dgm:t>
        <a:bodyPr/>
        <a:lstStyle/>
        <a:p>
          <a:endParaRPr lang="en-US"/>
        </a:p>
      </dgm:t>
    </dgm:pt>
    <dgm:pt modelId="{652D5389-A886-C94C-9D57-4E5BF7FFDCAC}" type="pres">
      <dgm:prSet presAssocID="{437C09DF-170F-584E-B8ED-71C772E15ABB}" presName="centerShape" presStyleLbl="node0" presStyleIdx="0" presStyleCnt="1"/>
      <dgm:spPr/>
      <dgm:t>
        <a:bodyPr/>
        <a:lstStyle/>
        <a:p>
          <a:endParaRPr lang="en-US"/>
        </a:p>
      </dgm:t>
    </dgm:pt>
    <dgm:pt modelId="{9DDE809D-34BD-2C47-BDC7-70702EBE6391}" type="pres">
      <dgm:prSet presAssocID="{DBA97D13-DAE2-064A-85C9-3C9A3A45455E}" presName="Name9" presStyleLbl="parChTrans1D2" presStyleIdx="0" presStyleCnt="4"/>
      <dgm:spPr/>
      <dgm:t>
        <a:bodyPr/>
        <a:lstStyle/>
        <a:p>
          <a:endParaRPr lang="en-US"/>
        </a:p>
      </dgm:t>
    </dgm:pt>
    <dgm:pt modelId="{2D97A533-D67D-1C40-910A-1B32F19AF403}" type="pres">
      <dgm:prSet presAssocID="{DBA97D13-DAE2-064A-85C9-3C9A3A45455E}" presName="connTx" presStyleLbl="parChTrans1D2" presStyleIdx="0" presStyleCnt="4"/>
      <dgm:spPr/>
      <dgm:t>
        <a:bodyPr/>
        <a:lstStyle/>
        <a:p>
          <a:endParaRPr lang="en-US"/>
        </a:p>
      </dgm:t>
    </dgm:pt>
    <dgm:pt modelId="{FAA19BF7-0781-A040-BD8D-A9D21207C5B1}" type="pres">
      <dgm:prSet presAssocID="{F59477D6-7E74-6446-9837-EE1372F9B761}" presName="node" presStyleLbl="node1" presStyleIdx="0" presStyleCnt="4">
        <dgm:presLayoutVars>
          <dgm:bulletEnabled val="1"/>
        </dgm:presLayoutVars>
      </dgm:prSet>
      <dgm:spPr/>
      <dgm:t>
        <a:bodyPr/>
        <a:lstStyle/>
        <a:p>
          <a:endParaRPr lang="en-US"/>
        </a:p>
      </dgm:t>
    </dgm:pt>
    <dgm:pt modelId="{FD9DBBC1-A3F0-B949-95A0-D9B413F635DE}" type="pres">
      <dgm:prSet presAssocID="{2D470E51-4766-6B45-9A6E-F2EE19AA6ECC}" presName="Name9" presStyleLbl="parChTrans1D2" presStyleIdx="1" presStyleCnt="4"/>
      <dgm:spPr/>
      <dgm:t>
        <a:bodyPr/>
        <a:lstStyle/>
        <a:p>
          <a:endParaRPr lang="en-US"/>
        </a:p>
      </dgm:t>
    </dgm:pt>
    <dgm:pt modelId="{7DAF954C-C185-6246-9E34-92AB276FE3D4}" type="pres">
      <dgm:prSet presAssocID="{2D470E51-4766-6B45-9A6E-F2EE19AA6ECC}" presName="connTx" presStyleLbl="parChTrans1D2" presStyleIdx="1" presStyleCnt="4"/>
      <dgm:spPr/>
      <dgm:t>
        <a:bodyPr/>
        <a:lstStyle/>
        <a:p>
          <a:endParaRPr lang="en-US"/>
        </a:p>
      </dgm:t>
    </dgm:pt>
    <dgm:pt modelId="{8D388195-DAE2-4245-8EF4-4C9514234E1D}" type="pres">
      <dgm:prSet presAssocID="{04FFB9E0-3D92-7240-ABEF-0CE6E94B5F27}" presName="node" presStyleLbl="node1" presStyleIdx="1" presStyleCnt="4">
        <dgm:presLayoutVars>
          <dgm:bulletEnabled val="1"/>
        </dgm:presLayoutVars>
      </dgm:prSet>
      <dgm:spPr/>
      <dgm:t>
        <a:bodyPr/>
        <a:lstStyle/>
        <a:p>
          <a:endParaRPr lang="en-US"/>
        </a:p>
      </dgm:t>
    </dgm:pt>
    <dgm:pt modelId="{86051CCF-1FA0-5B4B-96B8-CA30C1449B4E}" type="pres">
      <dgm:prSet presAssocID="{A9112700-BD2F-8949-80D5-B6BAEA36E571}" presName="Name9" presStyleLbl="parChTrans1D2" presStyleIdx="2" presStyleCnt="4"/>
      <dgm:spPr/>
      <dgm:t>
        <a:bodyPr/>
        <a:lstStyle/>
        <a:p>
          <a:endParaRPr lang="en-US"/>
        </a:p>
      </dgm:t>
    </dgm:pt>
    <dgm:pt modelId="{C3831593-BC42-8548-A1E2-4BAC2AC9FDC0}" type="pres">
      <dgm:prSet presAssocID="{A9112700-BD2F-8949-80D5-B6BAEA36E571}" presName="connTx" presStyleLbl="parChTrans1D2" presStyleIdx="2" presStyleCnt="4"/>
      <dgm:spPr/>
      <dgm:t>
        <a:bodyPr/>
        <a:lstStyle/>
        <a:p>
          <a:endParaRPr lang="en-US"/>
        </a:p>
      </dgm:t>
    </dgm:pt>
    <dgm:pt modelId="{5CF54E31-51DC-2149-A4AF-AE251D8F6D14}" type="pres">
      <dgm:prSet presAssocID="{16CB452F-8F4A-2347-9559-4CD1A990F0F9}" presName="node" presStyleLbl="node1" presStyleIdx="2" presStyleCnt="4">
        <dgm:presLayoutVars>
          <dgm:bulletEnabled val="1"/>
        </dgm:presLayoutVars>
      </dgm:prSet>
      <dgm:spPr/>
      <dgm:t>
        <a:bodyPr/>
        <a:lstStyle/>
        <a:p>
          <a:endParaRPr lang="en-US"/>
        </a:p>
      </dgm:t>
    </dgm:pt>
    <dgm:pt modelId="{FDDDC20B-03CB-A242-B2F7-E1E0CA2B4728}" type="pres">
      <dgm:prSet presAssocID="{DEFD345B-0448-4C4F-9FBD-D48BF47DDF87}" presName="Name9" presStyleLbl="parChTrans1D2" presStyleIdx="3" presStyleCnt="4"/>
      <dgm:spPr/>
      <dgm:t>
        <a:bodyPr/>
        <a:lstStyle/>
        <a:p>
          <a:endParaRPr lang="en-US"/>
        </a:p>
      </dgm:t>
    </dgm:pt>
    <dgm:pt modelId="{10606207-AA0F-A941-803B-DA1452640AC3}" type="pres">
      <dgm:prSet presAssocID="{DEFD345B-0448-4C4F-9FBD-D48BF47DDF87}" presName="connTx" presStyleLbl="parChTrans1D2" presStyleIdx="3" presStyleCnt="4"/>
      <dgm:spPr/>
      <dgm:t>
        <a:bodyPr/>
        <a:lstStyle/>
        <a:p>
          <a:endParaRPr lang="en-US"/>
        </a:p>
      </dgm:t>
    </dgm:pt>
    <dgm:pt modelId="{78477200-23D6-334C-8C7B-753F771ACFE8}" type="pres">
      <dgm:prSet presAssocID="{9A0BD826-0125-5F45-B5CA-EBD18E53B583}" presName="node" presStyleLbl="node1" presStyleIdx="3" presStyleCnt="4">
        <dgm:presLayoutVars>
          <dgm:bulletEnabled val="1"/>
        </dgm:presLayoutVars>
      </dgm:prSet>
      <dgm:spPr/>
      <dgm:t>
        <a:bodyPr/>
        <a:lstStyle/>
        <a:p>
          <a:endParaRPr lang="en-US"/>
        </a:p>
      </dgm:t>
    </dgm:pt>
  </dgm:ptLst>
  <dgm:cxnLst>
    <dgm:cxn modelId="{C71C4CD6-A675-2546-AC90-61A260717AB6}" srcId="{437C09DF-170F-584E-B8ED-71C772E15ABB}" destId="{F59477D6-7E74-6446-9837-EE1372F9B761}" srcOrd="0" destOrd="0" parTransId="{DBA97D13-DAE2-064A-85C9-3C9A3A45455E}" sibTransId="{386E1415-21B9-D44B-82D4-3BD92EC92FE3}"/>
    <dgm:cxn modelId="{3B56DE91-ABF6-6B46-8AE0-BF2CD652D0EF}" type="presOf" srcId="{A9112700-BD2F-8949-80D5-B6BAEA36E571}" destId="{C3831593-BC42-8548-A1E2-4BAC2AC9FDC0}" srcOrd="1" destOrd="0" presId="urn:microsoft.com/office/officeart/2005/8/layout/radial1"/>
    <dgm:cxn modelId="{7C140CFD-ABFF-1D48-9D1B-7E0E80A482B1}" type="presOf" srcId="{DEFD345B-0448-4C4F-9FBD-D48BF47DDF87}" destId="{10606207-AA0F-A941-803B-DA1452640AC3}" srcOrd="1" destOrd="0" presId="urn:microsoft.com/office/officeart/2005/8/layout/radial1"/>
    <dgm:cxn modelId="{0BAF093F-DDFB-2D47-A354-366774450459}" srcId="{437C09DF-170F-584E-B8ED-71C772E15ABB}" destId="{16CB452F-8F4A-2347-9559-4CD1A990F0F9}" srcOrd="2" destOrd="0" parTransId="{A9112700-BD2F-8949-80D5-B6BAEA36E571}" sibTransId="{6F525A40-CBAF-B048-A543-0CA29B92BEE9}"/>
    <dgm:cxn modelId="{74386A9B-1D0F-5645-995B-9C721EC807DC}" type="presOf" srcId="{F59477D6-7E74-6446-9837-EE1372F9B761}" destId="{FAA19BF7-0781-A040-BD8D-A9D21207C5B1}" srcOrd="0" destOrd="0" presId="urn:microsoft.com/office/officeart/2005/8/layout/radial1"/>
    <dgm:cxn modelId="{DA1B0820-3DA5-3341-8217-CBCF54C1DF1B}" type="presOf" srcId="{A9112700-BD2F-8949-80D5-B6BAEA36E571}" destId="{86051CCF-1FA0-5B4B-96B8-CA30C1449B4E}" srcOrd="0" destOrd="0" presId="urn:microsoft.com/office/officeart/2005/8/layout/radial1"/>
    <dgm:cxn modelId="{1C1F824D-E5CE-8041-B136-0C28506130AC}" srcId="{1952C5F4-02B1-5745-8CDC-DFD27E67C1BE}" destId="{437C09DF-170F-584E-B8ED-71C772E15ABB}" srcOrd="0" destOrd="0" parTransId="{576FF575-7182-E649-95B0-29A435E484F7}" sibTransId="{5B5A3D7E-9AD5-8749-9EDD-942052582DA2}"/>
    <dgm:cxn modelId="{D906F8F8-1026-204C-80EC-701C4CE4D952}" type="presOf" srcId="{16CB452F-8F4A-2347-9559-4CD1A990F0F9}" destId="{5CF54E31-51DC-2149-A4AF-AE251D8F6D14}" srcOrd="0" destOrd="0" presId="urn:microsoft.com/office/officeart/2005/8/layout/radial1"/>
    <dgm:cxn modelId="{7CE751A5-130B-9B43-A9F5-85F908337F10}" srcId="{437C09DF-170F-584E-B8ED-71C772E15ABB}" destId="{04FFB9E0-3D92-7240-ABEF-0CE6E94B5F27}" srcOrd="1" destOrd="0" parTransId="{2D470E51-4766-6B45-9A6E-F2EE19AA6ECC}" sibTransId="{73C2C0DB-BF98-324F-BB79-1396E21BBEB5}"/>
    <dgm:cxn modelId="{9631AF2B-4EBB-4D44-BCE6-1DDF9294EF4B}" type="presOf" srcId="{04FFB9E0-3D92-7240-ABEF-0CE6E94B5F27}" destId="{8D388195-DAE2-4245-8EF4-4C9514234E1D}" srcOrd="0" destOrd="0" presId="urn:microsoft.com/office/officeart/2005/8/layout/radial1"/>
    <dgm:cxn modelId="{ACA50FD1-26CD-654A-BFC3-CAAEFDE0AF60}" type="presOf" srcId="{2D470E51-4766-6B45-9A6E-F2EE19AA6ECC}" destId="{FD9DBBC1-A3F0-B949-95A0-D9B413F635DE}" srcOrd="0" destOrd="0" presId="urn:microsoft.com/office/officeart/2005/8/layout/radial1"/>
    <dgm:cxn modelId="{B538766C-25EC-FA45-8B2E-CB83CAD18FC4}" type="presOf" srcId="{9A0BD826-0125-5F45-B5CA-EBD18E53B583}" destId="{78477200-23D6-334C-8C7B-753F771ACFE8}" srcOrd="0" destOrd="0" presId="urn:microsoft.com/office/officeart/2005/8/layout/radial1"/>
    <dgm:cxn modelId="{B0C85BFF-EC7D-2349-8ABF-1F754A8892C6}" srcId="{437C09DF-170F-584E-B8ED-71C772E15ABB}" destId="{9A0BD826-0125-5F45-B5CA-EBD18E53B583}" srcOrd="3" destOrd="0" parTransId="{DEFD345B-0448-4C4F-9FBD-D48BF47DDF87}" sibTransId="{04FDC8FE-19AD-AC4B-9CF4-4A644233F975}"/>
    <dgm:cxn modelId="{377E63F8-9BE2-624C-BB77-4E02C2234063}" type="presOf" srcId="{DEFD345B-0448-4C4F-9FBD-D48BF47DDF87}" destId="{FDDDC20B-03CB-A242-B2F7-E1E0CA2B4728}" srcOrd="0" destOrd="0" presId="urn:microsoft.com/office/officeart/2005/8/layout/radial1"/>
    <dgm:cxn modelId="{39ACDE44-B8F6-6441-BC01-ED1A49F09F5D}" type="presOf" srcId="{1952C5F4-02B1-5745-8CDC-DFD27E67C1BE}" destId="{C76B28A6-698D-0F48-8C04-094CE6B71C3F}" srcOrd="0" destOrd="0" presId="urn:microsoft.com/office/officeart/2005/8/layout/radial1"/>
    <dgm:cxn modelId="{EB3873EE-62E8-7446-B785-8769D8DABC09}" type="presOf" srcId="{DBA97D13-DAE2-064A-85C9-3C9A3A45455E}" destId="{9DDE809D-34BD-2C47-BDC7-70702EBE6391}" srcOrd="0" destOrd="0" presId="urn:microsoft.com/office/officeart/2005/8/layout/radial1"/>
    <dgm:cxn modelId="{CE7946E1-48B8-B04F-9227-15ACBA2D2645}" type="presOf" srcId="{437C09DF-170F-584E-B8ED-71C772E15ABB}" destId="{652D5389-A886-C94C-9D57-4E5BF7FFDCAC}" srcOrd="0" destOrd="0" presId="urn:microsoft.com/office/officeart/2005/8/layout/radial1"/>
    <dgm:cxn modelId="{050EB178-BC19-A54E-9790-26F1DDFF41AB}" type="presOf" srcId="{2D470E51-4766-6B45-9A6E-F2EE19AA6ECC}" destId="{7DAF954C-C185-6246-9E34-92AB276FE3D4}" srcOrd="1" destOrd="0" presId="urn:microsoft.com/office/officeart/2005/8/layout/radial1"/>
    <dgm:cxn modelId="{AD7A26F0-1DE7-B546-A4EF-52B1B3ED373D}" type="presOf" srcId="{DBA97D13-DAE2-064A-85C9-3C9A3A45455E}" destId="{2D97A533-D67D-1C40-910A-1B32F19AF403}" srcOrd="1" destOrd="0" presId="urn:microsoft.com/office/officeart/2005/8/layout/radial1"/>
    <dgm:cxn modelId="{6A042139-D339-B14B-B861-50946A242A1F}" type="presParOf" srcId="{C76B28A6-698D-0F48-8C04-094CE6B71C3F}" destId="{652D5389-A886-C94C-9D57-4E5BF7FFDCAC}" srcOrd="0" destOrd="0" presId="urn:microsoft.com/office/officeart/2005/8/layout/radial1"/>
    <dgm:cxn modelId="{4B36D288-2CF6-DB49-B3BD-DA3C3AC54E22}" type="presParOf" srcId="{C76B28A6-698D-0F48-8C04-094CE6B71C3F}" destId="{9DDE809D-34BD-2C47-BDC7-70702EBE6391}" srcOrd="1" destOrd="0" presId="urn:microsoft.com/office/officeart/2005/8/layout/radial1"/>
    <dgm:cxn modelId="{22AE56B8-162E-2B4B-8046-9FBCF0F36F0A}" type="presParOf" srcId="{9DDE809D-34BD-2C47-BDC7-70702EBE6391}" destId="{2D97A533-D67D-1C40-910A-1B32F19AF403}" srcOrd="0" destOrd="0" presId="urn:microsoft.com/office/officeart/2005/8/layout/radial1"/>
    <dgm:cxn modelId="{682C5FDA-7BD2-6D4E-A9B3-E1A915137938}" type="presParOf" srcId="{C76B28A6-698D-0F48-8C04-094CE6B71C3F}" destId="{FAA19BF7-0781-A040-BD8D-A9D21207C5B1}" srcOrd="2" destOrd="0" presId="urn:microsoft.com/office/officeart/2005/8/layout/radial1"/>
    <dgm:cxn modelId="{24EAEEBF-EF7D-B74E-8F51-302AE2D03D86}" type="presParOf" srcId="{C76B28A6-698D-0F48-8C04-094CE6B71C3F}" destId="{FD9DBBC1-A3F0-B949-95A0-D9B413F635DE}" srcOrd="3" destOrd="0" presId="urn:microsoft.com/office/officeart/2005/8/layout/radial1"/>
    <dgm:cxn modelId="{A80F5ED2-A4B1-6E42-A411-D48E7CEC9FEC}" type="presParOf" srcId="{FD9DBBC1-A3F0-B949-95A0-D9B413F635DE}" destId="{7DAF954C-C185-6246-9E34-92AB276FE3D4}" srcOrd="0" destOrd="0" presId="urn:microsoft.com/office/officeart/2005/8/layout/radial1"/>
    <dgm:cxn modelId="{7A03DD7C-7951-7242-BB99-FD41575F160D}" type="presParOf" srcId="{C76B28A6-698D-0F48-8C04-094CE6B71C3F}" destId="{8D388195-DAE2-4245-8EF4-4C9514234E1D}" srcOrd="4" destOrd="0" presId="urn:microsoft.com/office/officeart/2005/8/layout/radial1"/>
    <dgm:cxn modelId="{A9980B2A-0DDC-BA4C-8DFE-FF825BD3BCE5}" type="presParOf" srcId="{C76B28A6-698D-0F48-8C04-094CE6B71C3F}" destId="{86051CCF-1FA0-5B4B-96B8-CA30C1449B4E}" srcOrd="5" destOrd="0" presId="urn:microsoft.com/office/officeart/2005/8/layout/radial1"/>
    <dgm:cxn modelId="{3E04277C-26D2-BD48-887C-1EC233B0EE07}" type="presParOf" srcId="{86051CCF-1FA0-5B4B-96B8-CA30C1449B4E}" destId="{C3831593-BC42-8548-A1E2-4BAC2AC9FDC0}" srcOrd="0" destOrd="0" presId="urn:microsoft.com/office/officeart/2005/8/layout/radial1"/>
    <dgm:cxn modelId="{0D2A765F-1488-B04B-A269-F24AFF0237A2}" type="presParOf" srcId="{C76B28A6-698D-0F48-8C04-094CE6B71C3F}" destId="{5CF54E31-51DC-2149-A4AF-AE251D8F6D14}" srcOrd="6" destOrd="0" presId="urn:microsoft.com/office/officeart/2005/8/layout/radial1"/>
    <dgm:cxn modelId="{BDFB3167-CBE5-3447-8123-B6001832C921}" type="presParOf" srcId="{C76B28A6-698D-0F48-8C04-094CE6B71C3F}" destId="{FDDDC20B-03CB-A242-B2F7-E1E0CA2B4728}" srcOrd="7" destOrd="0" presId="urn:microsoft.com/office/officeart/2005/8/layout/radial1"/>
    <dgm:cxn modelId="{5A00D38C-0D71-D641-B6F9-A88CE4CD59D3}" type="presParOf" srcId="{FDDDC20B-03CB-A242-B2F7-E1E0CA2B4728}" destId="{10606207-AA0F-A941-803B-DA1452640AC3}" srcOrd="0" destOrd="0" presId="urn:microsoft.com/office/officeart/2005/8/layout/radial1"/>
    <dgm:cxn modelId="{1BC26F8B-298E-2143-98F4-B3889A06094B}" type="presParOf" srcId="{C76B28A6-698D-0F48-8C04-094CE6B71C3F}" destId="{78477200-23D6-334C-8C7B-753F771ACFE8}" srcOrd="8" destOrd="0" presId="urn:microsoft.com/office/officeart/2005/8/layout/radial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4F126F-E3FB-854A-821E-A409F00D34A3}">
      <dsp:nvSpPr>
        <dsp:cNvPr id="0" name=""/>
        <dsp:cNvSpPr/>
      </dsp:nvSpPr>
      <dsp:spPr>
        <a:xfrm rot="16200000">
          <a:off x="188728" y="-188728"/>
          <a:ext cx="2365744" cy="2743200"/>
        </a:xfrm>
        <a:prstGeom prst="round1Rect">
          <a:avLst/>
        </a:prstGeom>
        <a:solidFill>
          <a:srgbClr val="FF0000"/>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t>Strengths:</a:t>
          </a:r>
        </a:p>
        <a:p>
          <a:pPr lvl="0" algn="ctr" defTabSz="533400">
            <a:lnSpc>
              <a:spcPct val="90000"/>
            </a:lnSpc>
            <a:spcBef>
              <a:spcPct val="0"/>
            </a:spcBef>
            <a:spcAft>
              <a:spcPct val="35000"/>
            </a:spcAft>
          </a:pPr>
          <a:r>
            <a:rPr lang="en-US" sz="1200" b="1" kern="1200"/>
            <a:t>1) A unique website with social network widgets and delivery tracking mechanism</a:t>
          </a:r>
        </a:p>
        <a:p>
          <a:pPr lvl="0" algn="ctr" defTabSz="533400">
            <a:lnSpc>
              <a:spcPct val="90000"/>
            </a:lnSpc>
            <a:spcBef>
              <a:spcPct val="0"/>
            </a:spcBef>
            <a:spcAft>
              <a:spcPct val="35000"/>
            </a:spcAft>
          </a:pPr>
          <a:r>
            <a:rPr lang="en-US" sz="1200" b="1" kern="1200"/>
            <a:t>2) Responsible social position</a:t>
          </a:r>
        </a:p>
        <a:p>
          <a:pPr lvl="0" algn="ctr" defTabSz="533400">
            <a:lnSpc>
              <a:spcPct val="90000"/>
            </a:lnSpc>
            <a:spcBef>
              <a:spcPct val="0"/>
            </a:spcBef>
            <a:spcAft>
              <a:spcPct val="35000"/>
            </a:spcAft>
          </a:pPr>
          <a:r>
            <a:rPr lang="en-US" sz="1200" b="1" kern="1200"/>
            <a:t>3) High-quality product</a:t>
          </a:r>
        </a:p>
      </dsp:txBody>
      <dsp:txXfrm rot="5400000">
        <a:off x="-1" y="1"/>
        <a:ext cx="2743200" cy="1774308"/>
      </dsp:txXfrm>
    </dsp:sp>
    <dsp:sp modelId="{76E1D452-3B5E-EF40-8A8A-F9842B9A9DA5}">
      <dsp:nvSpPr>
        <dsp:cNvPr id="0" name=""/>
        <dsp:cNvSpPr/>
      </dsp:nvSpPr>
      <dsp:spPr>
        <a:xfrm>
          <a:off x="2743200" y="0"/>
          <a:ext cx="2743200" cy="2365744"/>
        </a:xfrm>
        <a:prstGeom prst="round1Rect">
          <a:avLst/>
        </a:prstGeom>
        <a:solidFill>
          <a:schemeClr val="accen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t>Weaknesses:</a:t>
          </a:r>
        </a:p>
        <a:p>
          <a:pPr lvl="0" algn="ctr" defTabSz="533400">
            <a:lnSpc>
              <a:spcPct val="90000"/>
            </a:lnSpc>
            <a:spcBef>
              <a:spcPct val="0"/>
            </a:spcBef>
            <a:spcAft>
              <a:spcPct val="35000"/>
            </a:spcAft>
          </a:pPr>
          <a:r>
            <a:rPr lang="en-US" sz="1200" b="1" kern="1200"/>
            <a:t>1) Possible lack of funds to invest in all business areas.</a:t>
          </a:r>
        </a:p>
        <a:p>
          <a:pPr lvl="0" algn="ctr" defTabSz="533400">
            <a:lnSpc>
              <a:spcPct val="90000"/>
            </a:lnSpc>
            <a:spcBef>
              <a:spcPct val="0"/>
            </a:spcBef>
            <a:spcAft>
              <a:spcPct val="35000"/>
            </a:spcAft>
          </a:pPr>
          <a:r>
            <a:rPr lang="en-US" sz="1200" b="1" kern="1200"/>
            <a:t>2)Small rented space</a:t>
          </a:r>
        </a:p>
        <a:p>
          <a:pPr lvl="0" algn="ctr" defTabSz="533400">
            <a:lnSpc>
              <a:spcPct val="90000"/>
            </a:lnSpc>
            <a:spcBef>
              <a:spcPct val="0"/>
            </a:spcBef>
            <a:spcAft>
              <a:spcPct val="35000"/>
            </a:spcAft>
          </a:pPr>
          <a:r>
            <a:rPr lang="en-US" sz="1200" b="1" kern="1200"/>
            <a:t>3) High price may repel some customers</a:t>
          </a:r>
        </a:p>
      </dsp:txBody>
      <dsp:txXfrm>
        <a:off x="2743200" y="0"/>
        <a:ext cx="2743200" cy="1774308"/>
      </dsp:txXfrm>
    </dsp:sp>
    <dsp:sp modelId="{1530995D-B239-0F4D-B17D-93D9A1E4C970}">
      <dsp:nvSpPr>
        <dsp:cNvPr id="0" name=""/>
        <dsp:cNvSpPr/>
      </dsp:nvSpPr>
      <dsp:spPr>
        <a:xfrm rot="10800000">
          <a:off x="0" y="2365744"/>
          <a:ext cx="2743200" cy="2365744"/>
        </a:xfrm>
        <a:prstGeom prst="round1Rect">
          <a:avLst/>
        </a:prstGeom>
        <a:solidFill>
          <a:srgbClr val="008000"/>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t>Opportunities:</a:t>
          </a:r>
        </a:p>
        <a:p>
          <a:pPr lvl="0" algn="ctr" defTabSz="533400">
            <a:lnSpc>
              <a:spcPct val="90000"/>
            </a:lnSpc>
            <a:spcBef>
              <a:spcPct val="0"/>
            </a:spcBef>
            <a:spcAft>
              <a:spcPct val="35000"/>
            </a:spcAft>
          </a:pPr>
          <a:r>
            <a:rPr lang="en-US" sz="1200" b="1" kern="1200"/>
            <a:t>1) The ability to increase productive capacities if the business succesful</a:t>
          </a:r>
        </a:p>
        <a:p>
          <a:pPr lvl="0" algn="ctr" defTabSz="533400">
            <a:lnSpc>
              <a:spcPct val="90000"/>
            </a:lnSpc>
            <a:spcBef>
              <a:spcPct val="0"/>
            </a:spcBef>
            <a:spcAft>
              <a:spcPct val="35000"/>
            </a:spcAft>
          </a:pPr>
          <a:r>
            <a:rPr lang="en-US" sz="1200" b="1" kern="1200"/>
            <a:t>2) The ability to expand product range</a:t>
          </a:r>
        </a:p>
        <a:p>
          <a:pPr lvl="0" algn="ctr" defTabSz="533400">
            <a:lnSpc>
              <a:spcPct val="90000"/>
            </a:lnSpc>
            <a:spcBef>
              <a:spcPct val="0"/>
            </a:spcBef>
            <a:spcAft>
              <a:spcPct val="35000"/>
            </a:spcAft>
          </a:pPr>
          <a:r>
            <a:rPr lang="en-US" sz="1200" b="1" kern="1200"/>
            <a:t>3) The ability to expand business geographically</a:t>
          </a:r>
        </a:p>
      </dsp:txBody>
      <dsp:txXfrm rot="10800000">
        <a:off x="0" y="2957179"/>
        <a:ext cx="2743200" cy="1774308"/>
      </dsp:txXfrm>
    </dsp:sp>
    <dsp:sp modelId="{64274518-EA33-F249-8112-2A36C2C160FC}">
      <dsp:nvSpPr>
        <dsp:cNvPr id="0" name=""/>
        <dsp:cNvSpPr/>
      </dsp:nvSpPr>
      <dsp:spPr>
        <a:xfrm rot="5400000">
          <a:off x="2931928" y="2177016"/>
          <a:ext cx="2365744" cy="2743200"/>
        </a:xfrm>
        <a:prstGeom prst="round1Rect">
          <a:avLst/>
        </a:prstGeom>
        <a:solidFill>
          <a:srgbClr val="800000"/>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t>Threats:</a:t>
          </a:r>
        </a:p>
        <a:p>
          <a:pPr lvl="0" algn="ctr" defTabSz="533400">
            <a:lnSpc>
              <a:spcPct val="90000"/>
            </a:lnSpc>
            <a:spcBef>
              <a:spcPct val="0"/>
            </a:spcBef>
            <a:spcAft>
              <a:spcPct val="35000"/>
            </a:spcAft>
          </a:pPr>
          <a:r>
            <a:rPr lang="en-US" sz="1200" b="1" kern="1200"/>
            <a:t>1) Suppliers may increase the price of the end product</a:t>
          </a:r>
        </a:p>
        <a:p>
          <a:pPr lvl="0" algn="ctr" defTabSz="533400">
            <a:lnSpc>
              <a:spcPct val="90000"/>
            </a:lnSpc>
            <a:spcBef>
              <a:spcPct val="0"/>
            </a:spcBef>
            <a:spcAft>
              <a:spcPct val="35000"/>
            </a:spcAft>
          </a:pPr>
          <a:r>
            <a:rPr lang="en-US" sz="1200" b="1" kern="1200"/>
            <a:t>2) Customers may refuse to pay premium price for high-quality beer</a:t>
          </a:r>
        </a:p>
        <a:p>
          <a:pPr lvl="0" algn="ctr" defTabSz="533400">
            <a:lnSpc>
              <a:spcPct val="90000"/>
            </a:lnSpc>
            <a:spcBef>
              <a:spcPct val="0"/>
            </a:spcBef>
            <a:spcAft>
              <a:spcPct val="35000"/>
            </a:spcAft>
          </a:pPr>
          <a:r>
            <a:rPr lang="en-US" sz="1200" b="1" kern="1200"/>
            <a:t>3) Competitors and new entrants may offer substitutes to the company's products and services</a:t>
          </a:r>
        </a:p>
      </dsp:txBody>
      <dsp:txXfrm rot="-5400000">
        <a:off x="2743200" y="2957180"/>
        <a:ext cx="2743200" cy="1774308"/>
      </dsp:txXfrm>
    </dsp:sp>
    <dsp:sp modelId="{BFD85744-30C0-8A4D-A2EB-2B66BC2CE252}">
      <dsp:nvSpPr>
        <dsp:cNvPr id="0" name=""/>
        <dsp:cNvSpPr/>
      </dsp:nvSpPr>
      <dsp:spPr>
        <a:xfrm>
          <a:off x="1920240" y="1774308"/>
          <a:ext cx="1645920" cy="1182872"/>
        </a:xfrm>
        <a:prstGeom prst="roundRect">
          <a:avLst/>
        </a:prstGeom>
        <a:gradFill rotWithShape="0">
          <a:gsLst>
            <a:gs pos="0">
              <a:schemeClr val="accent2">
                <a:tint val="40000"/>
                <a:hueOff val="0"/>
                <a:satOff val="0"/>
                <a:lumOff val="0"/>
                <a:alphaOff val="0"/>
                <a:satMod val="103000"/>
                <a:lumMod val="102000"/>
                <a:tint val="94000"/>
              </a:schemeClr>
            </a:gs>
            <a:gs pos="50000">
              <a:schemeClr val="accent2">
                <a:tint val="40000"/>
                <a:hueOff val="0"/>
                <a:satOff val="0"/>
                <a:lumOff val="0"/>
                <a:alphaOff val="0"/>
                <a:satMod val="110000"/>
                <a:lumMod val="100000"/>
                <a:shade val="100000"/>
              </a:schemeClr>
            </a:gs>
            <a:gs pos="100000">
              <a:schemeClr val="accent2">
                <a:tint val="4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Kelowna Online Craft Brewery</a:t>
          </a:r>
        </a:p>
      </dsp:txBody>
      <dsp:txXfrm>
        <a:off x="1977983" y="1832051"/>
        <a:ext cx="1530434" cy="10673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06B05B-218C-4445-BD51-051D23D7D5B6}">
      <dsp:nvSpPr>
        <dsp:cNvPr id="0" name=""/>
        <dsp:cNvSpPr/>
      </dsp:nvSpPr>
      <dsp:spPr>
        <a:xfrm>
          <a:off x="2119833" y="2058044"/>
          <a:ext cx="1246733" cy="1246733"/>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a:t>Kelowna Online Craft Brewery</a:t>
          </a:r>
        </a:p>
      </dsp:txBody>
      <dsp:txXfrm>
        <a:off x="2302413" y="2240624"/>
        <a:ext cx="881573" cy="881573"/>
      </dsp:txXfrm>
    </dsp:sp>
    <dsp:sp modelId="{784C93D9-4DD0-124A-B1C1-0B06C622A605}">
      <dsp:nvSpPr>
        <dsp:cNvPr id="0" name=""/>
        <dsp:cNvSpPr/>
      </dsp:nvSpPr>
      <dsp:spPr>
        <a:xfrm rot="16200000">
          <a:off x="2610100" y="1665070"/>
          <a:ext cx="266199" cy="298751"/>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2650030" y="1764750"/>
        <a:ext cx="186339" cy="179251"/>
      </dsp:txXfrm>
    </dsp:sp>
    <dsp:sp modelId="{22C4FC3A-1951-8F4E-9560-0C9527EFD1B0}">
      <dsp:nvSpPr>
        <dsp:cNvPr id="0" name=""/>
        <dsp:cNvSpPr/>
      </dsp:nvSpPr>
      <dsp:spPr>
        <a:xfrm>
          <a:off x="1968861" y="7103"/>
          <a:ext cx="1548676" cy="154867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Supplier power: </a:t>
          </a:r>
          <a:r>
            <a:rPr lang="ru-RU" sz="1000" kern="1200"/>
            <a:t>Е</a:t>
          </a:r>
          <a:r>
            <a:rPr lang="en-US" sz="1000" kern="1200"/>
            <a:t>he price on hops, malt, and equipment can change</a:t>
          </a:r>
        </a:p>
      </dsp:txBody>
      <dsp:txXfrm>
        <a:off x="2195659" y="233901"/>
        <a:ext cx="1095080" cy="1095080"/>
      </dsp:txXfrm>
    </dsp:sp>
    <dsp:sp modelId="{3EFCF03B-174E-8C4A-9974-D87F05F9BF76}">
      <dsp:nvSpPr>
        <dsp:cNvPr id="0" name=""/>
        <dsp:cNvSpPr/>
      </dsp:nvSpPr>
      <dsp:spPr>
        <a:xfrm rot="20520000">
          <a:off x="3434632" y="2264128"/>
          <a:ext cx="266199" cy="298751"/>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436586" y="2336217"/>
        <a:ext cx="186339" cy="179251"/>
      </dsp:txXfrm>
    </dsp:sp>
    <dsp:sp modelId="{2A0C1162-C852-134F-B628-A752C8E9852C}">
      <dsp:nvSpPr>
        <dsp:cNvPr id="0" name=""/>
        <dsp:cNvSpPr/>
      </dsp:nvSpPr>
      <dsp:spPr>
        <a:xfrm>
          <a:off x="3775839" y="1319949"/>
          <a:ext cx="1548676" cy="154867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Buyer power: Can refuse to buy premium-priced craft beer or pay for delivery services</a:t>
          </a:r>
        </a:p>
      </dsp:txBody>
      <dsp:txXfrm>
        <a:off x="4002637" y="1546747"/>
        <a:ext cx="1095080" cy="1095080"/>
      </dsp:txXfrm>
    </dsp:sp>
    <dsp:sp modelId="{09E23158-696A-9447-AA80-AD80FE7492A9}">
      <dsp:nvSpPr>
        <dsp:cNvPr id="0" name=""/>
        <dsp:cNvSpPr/>
      </dsp:nvSpPr>
      <dsp:spPr>
        <a:xfrm rot="3240000">
          <a:off x="3119689" y="3233424"/>
          <a:ext cx="266199" cy="298751"/>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136149" y="3260870"/>
        <a:ext cx="186339" cy="179251"/>
      </dsp:txXfrm>
    </dsp:sp>
    <dsp:sp modelId="{9BEBF6CF-A222-1A48-8B13-959F514BE8FF}">
      <dsp:nvSpPr>
        <dsp:cNvPr id="0" name=""/>
        <dsp:cNvSpPr/>
      </dsp:nvSpPr>
      <dsp:spPr>
        <a:xfrm>
          <a:off x="3085635" y="3444179"/>
          <a:ext cx="1548676" cy="154867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Competitive rivalry: strong competition can lure the customers by offering substitutes </a:t>
          </a:r>
        </a:p>
      </dsp:txBody>
      <dsp:txXfrm>
        <a:off x="3312433" y="3670977"/>
        <a:ext cx="1095080" cy="1095080"/>
      </dsp:txXfrm>
    </dsp:sp>
    <dsp:sp modelId="{DEFD3E21-692A-564D-89C5-A736A1B14527}">
      <dsp:nvSpPr>
        <dsp:cNvPr id="0" name=""/>
        <dsp:cNvSpPr/>
      </dsp:nvSpPr>
      <dsp:spPr>
        <a:xfrm rot="7560000">
          <a:off x="2100511" y="3233424"/>
          <a:ext cx="266199" cy="298751"/>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2163911" y="3260870"/>
        <a:ext cx="186339" cy="179251"/>
      </dsp:txXfrm>
    </dsp:sp>
    <dsp:sp modelId="{60D42032-5743-D64E-B334-3DC5F3CFE850}">
      <dsp:nvSpPr>
        <dsp:cNvPr id="0" name=""/>
        <dsp:cNvSpPr/>
      </dsp:nvSpPr>
      <dsp:spPr>
        <a:xfrm>
          <a:off x="852088" y="3444179"/>
          <a:ext cx="1548676" cy="154867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Threat of substitution: Competitors can copy the business model at the initial stages of company development</a:t>
          </a:r>
        </a:p>
      </dsp:txBody>
      <dsp:txXfrm>
        <a:off x="1078886" y="3670977"/>
        <a:ext cx="1095080" cy="1095080"/>
      </dsp:txXfrm>
    </dsp:sp>
    <dsp:sp modelId="{66D31014-F18E-C04A-85FE-340D8CE7EB06}">
      <dsp:nvSpPr>
        <dsp:cNvPr id="0" name=""/>
        <dsp:cNvSpPr/>
      </dsp:nvSpPr>
      <dsp:spPr>
        <a:xfrm rot="11880000">
          <a:off x="1785567" y="2264128"/>
          <a:ext cx="266199" cy="298751"/>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863473" y="2336217"/>
        <a:ext cx="186339" cy="179251"/>
      </dsp:txXfrm>
    </dsp:sp>
    <dsp:sp modelId="{BCEB7F19-078A-3B45-B781-7FC416DEE8F5}">
      <dsp:nvSpPr>
        <dsp:cNvPr id="0" name=""/>
        <dsp:cNvSpPr/>
      </dsp:nvSpPr>
      <dsp:spPr>
        <a:xfrm>
          <a:off x="161884" y="1319949"/>
          <a:ext cx="1548676" cy="154867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Threat of new entry: New businesses can come up with more efficient business models and e-marketing plans</a:t>
          </a:r>
        </a:p>
      </dsp:txBody>
      <dsp:txXfrm>
        <a:off x="388682" y="1546747"/>
        <a:ext cx="1095080" cy="10950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B645C5-4ED4-7B44-8A20-F6403D96E148}">
      <dsp:nvSpPr>
        <dsp:cNvPr id="0" name=""/>
        <dsp:cNvSpPr/>
      </dsp:nvSpPr>
      <dsp:spPr>
        <a:xfrm rot="5400000">
          <a:off x="2791146" y="-1510186"/>
          <a:ext cx="1011245" cy="4378067"/>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US" sz="1100" kern="1200"/>
            <a:t>The necessity to choose a form of proprietorship and business name;</a:t>
          </a:r>
        </a:p>
        <a:p>
          <a:pPr marL="57150" lvl="1" indent="-57150" algn="l" defTabSz="488950">
            <a:lnSpc>
              <a:spcPct val="90000"/>
            </a:lnSpc>
            <a:spcBef>
              <a:spcPct val="0"/>
            </a:spcBef>
            <a:spcAft>
              <a:spcPct val="15000"/>
            </a:spcAft>
            <a:buChar char="••"/>
          </a:pPr>
          <a:r>
            <a:rPr lang="en-US" sz="1100" kern="1200"/>
            <a:t>The necessity to register business;</a:t>
          </a:r>
        </a:p>
        <a:p>
          <a:pPr marL="57150" lvl="1" indent="-57150" algn="l" defTabSz="488950">
            <a:lnSpc>
              <a:spcPct val="90000"/>
            </a:lnSpc>
            <a:spcBef>
              <a:spcPct val="0"/>
            </a:spcBef>
            <a:spcAft>
              <a:spcPct val="15000"/>
            </a:spcAft>
            <a:buChar char="••"/>
          </a:pPr>
          <a:r>
            <a:rPr lang="en-US" sz="1100" kern="1200"/>
            <a:t>The necessity to obtain a business number and permits;</a:t>
          </a:r>
        </a:p>
        <a:p>
          <a:pPr marL="57150" lvl="1" indent="-57150" algn="l" defTabSz="488950">
            <a:lnSpc>
              <a:spcPct val="90000"/>
            </a:lnSpc>
            <a:spcBef>
              <a:spcPct val="0"/>
            </a:spcBef>
            <a:spcAft>
              <a:spcPct val="15000"/>
            </a:spcAft>
            <a:buChar char="••"/>
          </a:pPr>
          <a:r>
            <a:rPr lang="en-US" sz="1100" kern="1200"/>
            <a:t>The necessity to draw up contracts with employees;</a:t>
          </a:r>
        </a:p>
        <a:p>
          <a:pPr marL="57150" lvl="1" indent="-57150" algn="l" defTabSz="488950">
            <a:lnSpc>
              <a:spcPct val="90000"/>
            </a:lnSpc>
            <a:spcBef>
              <a:spcPct val="0"/>
            </a:spcBef>
            <a:spcAft>
              <a:spcPct val="15000"/>
            </a:spcAft>
            <a:buChar char="••"/>
          </a:pPr>
          <a:r>
            <a:rPr lang="en-US" sz="1100" kern="1200"/>
            <a:t>The necessity to get an insurance.</a:t>
          </a:r>
        </a:p>
      </dsp:txBody>
      <dsp:txXfrm rot="-5400000">
        <a:off x="1107736" y="222589"/>
        <a:ext cx="4328702" cy="912515"/>
      </dsp:txXfrm>
    </dsp:sp>
    <dsp:sp modelId="{F1734C60-2B9A-ED48-8B4D-87F50C0788A8}">
      <dsp:nvSpPr>
        <dsp:cNvPr id="0" name=""/>
        <dsp:cNvSpPr/>
      </dsp:nvSpPr>
      <dsp:spPr>
        <a:xfrm>
          <a:off x="596" y="1579"/>
          <a:ext cx="1107138" cy="1354537"/>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t>Legal factors</a:t>
          </a:r>
        </a:p>
      </dsp:txBody>
      <dsp:txXfrm>
        <a:off x="54642" y="55625"/>
        <a:ext cx="999046" cy="1246445"/>
      </dsp:txXfrm>
    </dsp:sp>
    <dsp:sp modelId="{FF47E56A-ACB4-3D4D-80C5-4C51389C5C85}">
      <dsp:nvSpPr>
        <dsp:cNvPr id="0" name=""/>
        <dsp:cNvSpPr/>
      </dsp:nvSpPr>
      <dsp:spPr>
        <a:xfrm rot="5400000">
          <a:off x="2682363" y="-49784"/>
          <a:ext cx="1230556" cy="4375955"/>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US" sz="1100" kern="1200"/>
            <a:t>The necessity to purchase and manage additional inventory;</a:t>
          </a:r>
        </a:p>
        <a:p>
          <a:pPr marL="57150" lvl="1" indent="-57150" algn="l" defTabSz="488950">
            <a:lnSpc>
              <a:spcPct val="90000"/>
            </a:lnSpc>
            <a:spcBef>
              <a:spcPct val="0"/>
            </a:spcBef>
            <a:spcAft>
              <a:spcPct val="15000"/>
            </a:spcAft>
            <a:buChar char="••"/>
          </a:pPr>
          <a:r>
            <a:rPr lang="en-US" sz="1100" kern="1200"/>
            <a:t>The necessity to register, design, and promote a website;</a:t>
          </a:r>
        </a:p>
        <a:p>
          <a:pPr marL="57150" lvl="1" indent="-57150" algn="l" defTabSz="488950">
            <a:lnSpc>
              <a:spcPct val="90000"/>
            </a:lnSpc>
            <a:spcBef>
              <a:spcPct val="0"/>
            </a:spcBef>
            <a:spcAft>
              <a:spcPct val="15000"/>
            </a:spcAft>
            <a:buChar char="••"/>
          </a:pPr>
          <a:r>
            <a:rPr lang="en-US" sz="1100" kern="1200"/>
            <a:t>The necessity to manage social network marketing communications and online feedback.</a:t>
          </a:r>
        </a:p>
      </dsp:txBody>
      <dsp:txXfrm rot="-5400000">
        <a:off x="1109664" y="1582986"/>
        <a:ext cx="4315884" cy="1110414"/>
      </dsp:txXfrm>
    </dsp:sp>
    <dsp:sp modelId="{FAD4D63E-6AA7-824E-8F7E-82D83035EC41}">
      <dsp:nvSpPr>
        <dsp:cNvPr id="0" name=""/>
        <dsp:cNvSpPr/>
      </dsp:nvSpPr>
      <dsp:spPr>
        <a:xfrm>
          <a:off x="596" y="1459948"/>
          <a:ext cx="1109067" cy="1356489"/>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t>Technological factors</a:t>
          </a:r>
        </a:p>
      </dsp:txBody>
      <dsp:txXfrm>
        <a:off x="54736" y="1514088"/>
        <a:ext cx="1000787" cy="1248209"/>
      </dsp:txXfrm>
    </dsp:sp>
    <dsp:sp modelId="{F25FAE06-D019-6744-8E10-CC9FB94E2740}">
      <dsp:nvSpPr>
        <dsp:cNvPr id="0" name=""/>
        <dsp:cNvSpPr/>
      </dsp:nvSpPr>
      <dsp:spPr>
        <a:xfrm rot="5400000">
          <a:off x="2756466" y="1431379"/>
          <a:ext cx="1080606" cy="4378067"/>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US" sz="1100" kern="1200"/>
            <a:t>Growing craft beer market in British Columbia;</a:t>
          </a:r>
        </a:p>
        <a:p>
          <a:pPr marL="57150" lvl="1" indent="-57150" algn="l" defTabSz="488950">
            <a:lnSpc>
              <a:spcPct val="90000"/>
            </a:lnSpc>
            <a:spcBef>
              <a:spcPct val="0"/>
            </a:spcBef>
            <a:spcAft>
              <a:spcPct val="15000"/>
            </a:spcAft>
            <a:buChar char="••"/>
          </a:pPr>
          <a:r>
            <a:rPr lang="en-US" sz="1100" kern="1200"/>
            <a:t>High competition of craft beer producers;</a:t>
          </a:r>
        </a:p>
        <a:p>
          <a:pPr marL="57150" lvl="1" indent="-57150" algn="l" defTabSz="488950">
            <a:lnSpc>
              <a:spcPct val="90000"/>
            </a:lnSpc>
            <a:spcBef>
              <a:spcPct val="0"/>
            </a:spcBef>
            <a:spcAft>
              <a:spcPct val="15000"/>
            </a:spcAft>
            <a:buChar char="••"/>
          </a:pPr>
          <a:r>
            <a:rPr lang="en-US" sz="1100" kern="1200"/>
            <a:t>The necessity to create corporate culture and ensure the fit between the culture and the technological processes to secure the competitive advantage.</a:t>
          </a:r>
        </a:p>
      </dsp:txBody>
      <dsp:txXfrm rot="-5400000">
        <a:off x="1107736" y="3132861"/>
        <a:ext cx="4325316" cy="975104"/>
      </dsp:txXfrm>
    </dsp:sp>
    <dsp:sp modelId="{363FFFC7-6579-CD48-B241-E2B8F49FAEF8}">
      <dsp:nvSpPr>
        <dsp:cNvPr id="0" name=""/>
        <dsp:cNvSpPr/>
      </dsp:nvSpPr>
      <dsp:spPr>
        <a:xfrm>
          <a:off x="596" y="2920270"/>
          <a:ext cx="1107138" cy="1400285"/>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t>Market-related factors</a:t>
          </a:r>
        </a:p>
      </dsp:txBody>
      <dsp:txXfrm>
        <a:off x="54642" y="2974316"/>
        <a:ext cx="999046" cy="129219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2D5389-A886-C94C-9D57-4E5BF7FFDCAC}">
      <dsp:nvSpPr>
        <dsp:cNvPr id="0" name=""/>
        <dsp:cNvSpPr/>
      </dsp:nvSpPr>
      <dsp:spPr>
        <a:xfrm>
          <a:off x="1982390" y="2722682"/>
          <a:ext cx="1521618" cy="15216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Kelowna Online Craft Brewery Balance Scorecard</a:t>
          </a:r>
        </a:p>
      </dsp:txBody>
      <dsp:txXfrm>
        <a:off x="2205226" y="2945518"/>
        <a:ext cx="1075946" cy="1075946"/>
      </dsp:txXfrm>
    </dsp:sp>
    <dsp:sp modelId="{9DDE809D-34BD-2C47-BDC7-70702EBE6391}">
      <dsp:nvSpPr>
        <dsp:cNvPr id="0" name=""/>
        <dsp:cNvSpPr/>
      </dsp:nvSpPr>
      <dsp:spPr>
        <a:xfrm rot="16200000">
          <a:off x="2514053" y="2468575"/>
          <a:ext cx="458293" cy="49921"/>
        </a:xfrm>
        <a:custGeom>
          <a:avLst/>
          <a:gdLst/>
          <a:ahLst/>
          <a:cxnLst/>
          <a:rect l="0" t="0" r="0" b="0"/>
          <a:pathLst>
            <a:path>
              <a:moveTo>
                <a:pt x="0" y="24960"/>
              </a:moveTo>
              <a:lnTo>
                <a:pt x="458293" y="2496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1742" y="2482078"/>
        <a:ext cx="22914" cy="22914"/>
      </dsp:txXfrm>
    </dsp:sp>
    <dsp:sp modelId="{FAA19BF7-0781-A040-BD8D-A9D21207C5B1}">
      <dsp:nvSpPr>
        <dsp:cNvPr id="0" name=""/>
        <dsp:cNvSpPr/>
      </dsp:nvSpPr>
      <dsp:spPr>
        <a:xfrm>
          <a:off x="1982390" y="742770"/>
          <a:ext cx="1521618" cy="15216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Customer Perspective: The mebedded widgets will allow for the bird's eye view of customer feedback, which can be used to improve production processes and product range.</a:t>
          </a:r>
        </a:p>
      </dsp:txBody>
      <dsp:txXfrm>
        <a:off x="2205226" y="965606"/>
        <a:ext cx="1075946" cy="1075946"/>
      </dsp:txXfrm>
    </dsp:sp>
    <dsp:sp modelId="{FD9DBBC1-A3F0-B949-95A0-D9B413F635DE}">
      <dsp:nvSpPr>
        <dsp:cNvPr id="0" name=""/>
        <dsp:cNvSpPr/>
      </dsp:nvSpPr>
      <dsp:spPr>
        <a:xfrm>
          <a:off x="3504009" y="3458531"/>
          <a:ext cx="458293" cy="49921"/>
        </a:xfrm>
        <a:custGeom>
          <a:avLst/>
          <a:gdLst/>
          <a:ahLst/>
          <a:cxnLst/>
          <a:rect l="0" t="0" r="0" b="0"/>
          <a:pathLst>
            <a:path>
              <a:moveTo>
                <a:pt x="0" y="24960"/>
              </a:moveTo>
              <a:lnTo>
                <a:pt x="458293" y="2496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21698" y="3472034"/>
        <a:ext cx="22914" cy="22914"/>
      </dsp:txXfrm>
    </dsp:sp>
    <dsp:sp modelId="{8D388195-DAE2-4245-8EF4-4C9514234E1D}">
      <dsp:nvSpPr>
        <dsp:cNvPr id="0" name=""/>
        <dsp:cNvSpPr/>
      </dsp:nvSpPr>
      <dsp:spPr>
        <a:xfrm>
          <a:off x="3962302" y="2722682"/>
          <a:ext cx="1521618" cy="15216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Internal Business Perspective: The performance  of the websitecan be monitored using Google Analytics .</a:t>
          </a:r>
        </a:p>
      </dsp:txBody>
      <dsp:txXfrm>
        <a:off x="4185138" y="2945518"/>
        <a:ext cx="1075946" cy="1075946"/>
      </dsp:txXfrm>
    </dsp:sp>
    <dsp:sp modelId="{86051CCF-1FA0-5B4B-96B8-CA30C1449B4E}">
      <dsp:nvSpPr>
        <dsp:cNvPr id="0" name=""/>
        <dsp:cNvSpPr/>
      </dsp:nvSpPr>
      <dsp:spPr>
        <a:xfrm rot="5400000">
          <a:off x="2514053" y="4448487"/>
          <a:ext cx="458293" cy="49921"/>
        </a:xfrm>
        <a:custGeom>
          <a:avLst/>
          <a:gdLst/>
          <a:ahLst/>
          <a:cxnLst/>
          <a:rect l="0" t="0" r="0" b="0"/>
          <a:pathLst>
            <a:path>
              <a:moveTo>
                <a:pt x="0" y="24960"/>
              </a:moveTo>
              <a:lnTo>
                <a:pt x="458293" y="2496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1742" y="4461990"/>
        <a:ext cx="22914" cy="22914"/>
      </dsp:txXfrm>
    </dsp:sp>
    <dsp:sp modelId="{5CF54E31-51DC-2149-A4AF-AE251D8F6D14}">
      <dsp:nvSpPr>
        <dsp:cNvPr id="0" name=""/>
        <dsp:cNvSpPr/>
      </dsp:nvSpPr>
      <dsp:spPr>
        <a:xfrm>
          <a:off x="1982390" y="4702594"/>
          <a:ext cx="1521618" cy="15216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Learning and Growth: The performance can be assessed using corporate culture questionnaires and polls.</a:t>
          </a:r>
        </a:p>
      </dsp:txBody>
      <dsp:txXfrm>
        <a:off x="2205226" y="4925430"/>
        <a:ext cx="1075946" cy="1075946"/>
      </dsp:txXfrm>
    </dsp:sp>
    <dsp:sp modelId="{FDDDC20B-03CB-A242-B2F7-E1E0CA2B4728}">
      <dsp:nvSpPr>
        <dsp:cNvPr id="0" name=""/>
        <dsp:cNvSpPr/>
      </dsp:nvSpPr>
      <dsp:spPr>
        <a:xfrm rot="10800000">
          <a:off x="1524097" y="3458531"/>
          <a:ext cx="458293" cy="49921"/>
        </a:xfrm>
        <a:custGeom>
          <a:avLst/>
          <a:gdLst/>
          <a:ahLst/>
          <a:cxnLst/>
          <a:rect l="0" t="0" r="0" b="0"/>
          <a:pathLst>
            <a:path>
              <a:moveTo>
                <a:pt x="0" y="24960"/>
              </a:moveTo>
              <a:lnTo>
                <a:pt x="458293" y="2496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741786" y="3472034"/>
        <a:ext cx="22914" cy="22914"/>
      </dsp:txXfrm>
    </dsp:sp>
    <dsp:sp modelId="{78477200-23D6-334C-8C7B-753F771ACFE8}">
      <dsp:nvSpPr>
        <dsp:cNvPr id="0" name=""/>
        <dsp:cNvSpPr/>
      </dsp:nvSpPr>
      <dsp:spPr>
        <a:xfrm>
          <a:off x="2478" y="2722682"/>
          <a:ext cx="1521618" cy="15216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Financial Perspective: The performance can be evaluated using such financial ratios as operational income, the costs of inventory, return on equity, return on investment, and the cash flow.</a:t>
          </a:r>
        </a:p>
      </dsp:txBody>
      <dsp:txXfrm>
        <a:off x="225314" y="2945518"/>
        <a:ext cx="1075946" cy="1075946"/>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BUAD 333-001</Abstract>
  <CompanyAddress/>
  <CompanyPhone/>
  <CompanyFax/>
  <CompanyEmail>Okanagan College</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28</Pages>
  <Words>9882</Words>
  <Characters>56333</Characters>
  <Application>Microsoft Macintosh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Kelowna Online Craft Brewery</vt:lpstr>
    </vt:vector>
  </TitlesOfParts>
  <Manager/>
  <Company/>
  <LinksUpToDate>false</LinksUpToDate>
  <CharactersWithSpaces>66083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Kelowna Online Craft Brewery</dc:title>
  <dc:subject/>
  <dc:creator>Fahad Al Sama, Othman Alsubaie, Basem Al Sagar, Sultan Bajahzar, Osama Sindi</dc:creator>
  <cp:keywords/>
  <dc:description/>
  <cp:lastModifiedBy>Mohammad Almsiyed</cp:lastModifiedBy>
  <cp:revision>20</cp:revision>
  <dcterms:created xsi:type="dcterms:W3CDTF">2016-11-23T04:35:00Z</dcterms:created>
  <dcterms:modified xsi:type="dcterms:W3CDTF">2019-06-27T03:30:00Z</dcterms:modified>
  <cp:category/>
</cp:coreProperties>
</file>